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4" w:type="dxa"/>
        <w:tblCellSpacing w:w="0" w:type="dxa"/>
        <w:tblCellMar>
          <w:left w:w="0" w:type="dxa"/>
          <w:right w:w="0" w:type="dxa"/>
        </w:tblCellMar>
        <w:tblLook w:val="04A0"/>
      </w:tblPr>
      <w:tblGrid>
        <w:gridCol w:w="1101"/>
        <w:gridCol w:w="2201"/>
        <w:gridCol w:w="1100"/>
        <w:gridCol w:w="2311"/>
        <w:gridCol w:w="1100"/>
        <w:gridCol w:w="3191"/>
      </w:tblGrid>
      <w:tr w:rsidR="00E57D19" w:rsidRPr="00E57D19" w:rsidTr="00E57D19">
        <w:trPr>
          <w:tblCellSpacing w:w="0" w:type="dxa"/>
        </w:trPr>
        <w:tc>
          <w:tcPr>
            <w:tcW w:w="500" w:type="pct"/>
            <w:hideMark/>
          </w:tcPr>
          <w:p w:rsidR="00E57D19" w:rsidRPr="00E57D19" w:rsidRDefault="00E57D19" w:rsidP="00E57D19">
            <w:pPr>
              <w:widowControl/>
              <w:spacing w:line="340" w:lineRule="atLeast"/>
              <w:jc w:val="left"/>
              <w:rPr>
                <w:rFonts w:ascii="宋体" w:eastAsia="宋体" w:hAnsi="宋体" w:cs="宋体"/>
                <w:b/>
                <w:bCs/>
                <w:color w:val="4B4B4B"/>
                <w:kern w:val="0"/>
                <w:sz w:val="19"/>
                <w:szCs w:val="19"/>
              </w:rPr>
            </w:pPr>
            <w:r w:rsidRPr="00E57D19">
              <w:rPr>
                <w:rFonts w:ascii="宋体" w:eastAsia="宋体" w:hAnsi="宋体" w:cs="宋体" w:hint="eastAsia"/>
                <w:b/>
                <w:bCs/>
                <w:color w:val="4B4B4B"/>
                <w:kern w:val="0"/>
                <w:sz w:val="19"/>
                <w:szCs w:val="19"/>
              </w:rPr>
              <w:t>信息名称：</w:t>
            </w:r>
          </w:p>
        </w:tc>
        <w:tc>
          <w:tcPr>
            <w:tcW w:w="0" w:type="auto"/>
            <w:gridSpan w:val="5"/>
            <w:hideMark/>
          </w:tcPr>
          <w:p w:rsidR="00E57D19" w:rsidRPr="00E57D19" w:rsidRDefault="00E57D19" w:rsidP="00E57D19">
            <w:pPr>
              <w:widowControl/>
              <w:spacing w:line="340" w:lineRule="atLeast"/>
              <w:jc w:val="left"/>
              <w:rPr>
                <w:rFonts w:ascii="宋体" w:eastAsia="宋体" w:hAnsi="宋体" w:cs="宋体"/>
                <w:b/>
                <w:bCs/>
                <w:color w:val="CC3300"/>
                <w:kern w:val="0"/>
                <w:sz w:val="19"/>
                <w:szCs w:val="19"/>
              </w:rPr>
            </w:pPr>
            <w:r w:rsidRPr="00E57D19">
              <w:rPr>
                <w:rFonts w:ascii="宋体" w:eastAsia="宋体" w:hAnsi="宋体" w:cs="宋体" w:hint="eastAsia"/>
                <w:b/>
                <w:bCs/>
                <w:color w:val="CC3300"/>
                <w:kern w:val="0"/>
                <w:sz w:val="19"/>
                <w:szCs w:val="19"/>
              </w:rPr>
              <w:t>教育部 国家中医药管理局关于医教协同深化中医药教育改革与发展的指导意见</w:t>
            </w:r>
          </w:p>
        </w:tc>
      </w:tr>
      <w:tr w:rsidR="00E57D19" w:rsidRPr="00E57D19" w:rsidTr="00E57D19">
        <w:trPr>
          <w:tblCellSpacing w:w="0" w:type="dxa"/>
        </w:trPr>
        <w:tc>
          <w:tcPr>
            <w:tcW w:w="500" w:type="pct"/>
            <w:hideMark/>
          </w:tcPr>
          <w:p w:rsidR="00E57D19" w:rsidRPr="00E57D19" w:rsidRDefault="00E57D19" w:rsidP="00E57D19">
            <w:pPr>
              <w:widowControl/>
              <w:spacing w:line="340" w:lineRule="atLeast"/>
              <w:jc w:val="left"/>
              <w:rPr>
                <w:rFonts w:ascii="宋体" w:eastAsia="宋体" w:hAnsi="宋体" w:cs="宋体"/>
                <w:b/>
                <w:bCs/>
                <w:color w:val="4B4B4B"/>
                <w:kern w:val="0"/>
                <w:sz w:val="19"/>
                <w:szCs w:val="19"/>
              </w:rPr>
            </w:pPr>
            <w:r w:rsidRPr="00E57D19">
              <w:rPr>
                <w:rFonts w:ascii="宋体" w:eastAsia="宋体" w:hAnsi="宋体" w:cs="宋体" w:hint="eastAsia"/>
                <w:b/>
                <w:bCs/>
                <w:color w:val="4B4B4B"/>
                <w:kern w:val="0"/>
                <w:sz w:val="19"/>
                <w:szCs w:val="19"/>
              </w:rPr>
              <w:t>信息索引：</w:t>
            </w:r>
          </w:p>
        </w:tc>
        <w:tc>
          <w:tcPr>
            <w:tcW w:w="1000" w:type="pct"/>
            <w:hideMark/>
          </w:tcPr>
          <w:p w:rsidR="00E57D19" w:rsidRPr="00E57D19" w:rsidRDefault="00E57D19" w:rsidP="00E57D19">
            <w:pPr>
              <w:widowControl/>
              <w:spacing w:line="340" w:lineRule="atLeast"/>
              <w:jc w:val="left"/>
              <w:rPr>
                <w:rFonts w:ascii="宋体" w:eastAsia="宋体" w:hAnsi="宋体" w:cs="宋体"/>
                <w:color w:val="4B4B4B"/>
                <w:kern w:val="0"/>
                <w:sz w:val="19"/>
                <w:szCs w:val="19"/>
              </w:rPr>
            </w:pPr>
            <w:r w:rsidRPr="00E57D19">
              <w:rPr>
                <w:rFonts w:ascii="宋体" w:eastAsia="宋体" w:hAnsi="宋体" w:cs="宋体" w:hint="eastAsia"/>
                <w:color w:val="4B4B4B"/>
                <w:kern w:val="0"/>
                <w:sz w:val="19"/>
                <w:szCs w:val="19"/>
              </w:rPr>
              <w:t>360A08-07-2017-0017-1</w:t>
            </w:r>
          </w:p>
        </w:tc>
        <w:tc>
          <w:tcPr>
            <w:tcW w:w="500" w:type="pct"/>
            <w:hideMark/>
          </w:tcPr>
          <w:p w:rsidR="00E57D19" w:rsidRPr="00E57D19" w:rsidRDefault="00E57D19" w:rsidP="00E57D19">
            <w:pPr>
              <w:widowControl/>
              <w:spacing w:line="340" w:lineRule="atLeast"/>
              <w:jc w:val="left"/>
              <w:rPr>
                <w:rFonts w:ascii="宋体" w:eastAsia="宋体" w:hAnsi="宋体" w:cs="宋体"/>
                <w:b/>
                <w:bCs/>
                <w:color w:val="4B4B4B"/>
                <w:kern w:val="0"/>
                <w:sz w:val="19"/>
                <w:szCs w:val="19"/>
              </w:rPr>
            </w:pPr>
            <w:r w:rsidRPr="00E57D19">
              <w:rPr>
                <w:rFonts w:ascii="宋体" w:eastAsia="宋体" w:hAnsi="宋体" w:cs="宋体" w:hint="eastAsia"/>
                <w:b/>
                <w:bCs/>
                <w:color w:val="4B4B4B"/>
                <w:kern w:val="0"/>
                <w:sz w:val="19"/>
                <w:szCs w:val="19"/>
              </w:rPr>
              <w:t>生成日期：</w:t>
            </w:r>
          </w:p>
        </w:tc>
        <w:tc>
          <w:tcPr>
            <w:tcW w:w="1050" w:type="pct"/>
            <w:hideMark/>
          </w:tcPr>
          <w:p w:rsidR="00E57D19" w:rsidRPr="00E57D19" w:rsidRDefault="00E57D19" w:rsidP="00E57D19">
            <w:pPr>
              <w:widowControl/>
              <w:spacing w:line="340" w:lineRule="atLeast"/>
              <w:jc w:val="left"/>
              <w:rPr>
                <w:rFonts w:ascii="宋体" w:eastAsia="宋体" w:hAnsi="宋体" w:cs="宋体"/>
                <w:color w:val="4B4B4B"/>
                <w:kern w:val="0"/>
                <w:sz w:val="19"/>
                <w:szCs w:val="19"/>
              </w:rPr>
            </w:pPr>
            <w:r w:rsidRPr="00E57D19">
              <w:rPr>
                <w:rFonts w:ascii="宋体" w:eastAsia="宋体" w:hAnsi="宋体" w:cs="宋体" w:hint="eastAsia"/>
                <w:color w:val="4B4B4B"/>
                <w:kern w:val="0"/>
                <w:sz w:val="19"/>
                <w:szCs w:val="19"/>
              </w:rPr>
              <w:t>2017-07-25</w:t>
            </w:r>
          </w:p>
        </w:tc>
        <w:tc>
          <w:tcPr>
            <w:tcW w:w="500" w:type="pct"/>
            <w:hideMark/>
          </w:tcPr>
          <w:p w:rsidR="00E57D19" w:rsidRPr="00E57D19" w:rsidRDefault="00E57D19" w:rsidP="00E57D19">
            <w:pPr>
              <w:widowControl/>
              <w:spacing w:line="340" w:lineRule="atLeast"/>
              <w:jc w:val="left"/>
              <w:rPr>
                <w:rFonts w:ascii="宋体" w:eastAsia="宋体" w:hAnsi="宋体" w:cs="宋体"/>
                <w:b/>
                <w:bCs/>
                <w:color w:val="4B4B4B"/>
                <w:kern w:val="0"/>
                <w:sz w:val="19"/>
                <w:szCs w:val="19"/>
              </w:rPr>
            </w:pPr>
            <w:r w:rsidRPr="00E57D19">
              <w:rPr>
                <w:rFonts w:ascii="宋体" w:eastAsia="宋体" w:hAnsi="宋体" w:cs="宋体" w:hint="eastAsia"/>
                <w:b/>
                <w:bCs/>
                <w:color w:val="4B4B4B"/>
                <w:kern w:val="0"/>
                <w:sz w:val="19"/>
                <w:szCs w:val="19"/>
              </w:rPr>
              <w:t>发文机构：</w:t>
            </w:r>
          </w:p>
        </w:tc>
        <w:tc>
          <w:tcPr>
            <w:tcW w:w="1700" w:type="pct"/>
            <w:hideMark/>
          </w:tcPr>
          <w:p w:rsidR="00E57D19" w:rsidRPr="00E57D19" w:rsidRDefault="00E57D19" w:rsidP="00E57D19">
            <w:pPr>
              <w:widowControl/>
              <w:spacing w:line="340" w:lineRule="atLeast"/>
              <w:jc w:val="left"/>
              <w:rPr>
                <w:rFonts w:ascii="宋体" w:eastAsia="宋体" w:hAnsi="宋体" w:cs="宋体"/>
                <w:color w:val="4B4B4B"/>
                <w:kern w:val="0"/>
                <w:sz w:val="19"/>
                <w:szCs w:val="19"/>
              </w:rPr>
            </w:pPr>
            <w:r w:rsidRPr="00E57D19">
              <w:rPr>
                <w:rFonts w:ascii="宋体" w:eastAsia="宋体" w:hAnsi="宋体" w:cs="宋体" w:hint="eastAsia"/>
                <w:color w:val="4B4B4B"/>
                <w:kern w:val="0"/>
                <w:sz w:val="19"/>
                <w:szCs w:val="19"/>
              </w:rPr>
              <w:t>教育部 国家中医药管理局</w:t>
            </w:r>
          </w:p>
        </w:tc>
      </w:tr>
      <w:tr w:rsidR="00E57D19" w:rsidRPr="00E57D19" w:rsidTr="00E57D19">
        <w:trPr>
          <w:tblCellSpacing w:w="0" w:type="dxa"/>
        </w:trPr>
        <w:tc>
          <w:tcPr>
            <w:tcW w:w="500" w:type="pct"/>
            <w:hideMark/>
          </w:tcPr>
          <w:p w:rsidR="00E57D19" w:rsidRPr="00E57D19" w:rsidRDefault="00E57D19" w:rsidP="00E57D19">
            <w:pPr>
              <w:widowControl/>
              <w:spacing w:line="340" w:lineRule="atLeast"/>
              <w:jc w:val="left"/>
              <w:rPr>
                <w:rFonts w:ascii="宋体" w:eastAsia="宋体" w:hAnsi="宋体" w:cs="宋体"/>
                <w:b/>
                <w:bCs/>
                <w:color w:val="4B4B4B"/>
                <w:kern w:val="0"/>
                <w:sz w:val="19"/>
                <w:szCs w:val="19"/>
              </w:rPr>
            </w:pPr>
            <w:r w:rsidRPr="00E57D19">
              <w:rPr>
                <w:rFonts w:ascii="宋体" w:eastAsia="宋体" w:hAnsi="宋体" w:cs="宋体" w:hint="eastAsia"/>
                <w:b/>
                <w:bCs/>
                <w:color w:val="4B4B4B"/>
                <w:kern w:val="0"/>
                <w:sz w:val="19"/>
                <w:szCs w:val="19"/>
              </w:rPr>
              <w:t>发文字号：</w:t>
            </w:r>
          </w:p>
        </w:tc>
        <w:tc>
          <w:tcPr>
            <w:tcW w:w="0" w:type="auto"/>
            <w:hideMark/>
          </w:tcPr>
          <w:p w:rsidR="00E57D19" w:rsidRPr="00E57D19" w:rsidRDefault="00E57D19" w:rsidP="00E57D19">
            <w:pPr>
              <w:widowControl/>
              <w:spacing w:line="340" w:lineRule="atLeast"/>
              <w:jc w:val="left"/>
              <w:rPr>
                <w:rFonts w:ascii="宋体" w:eastAsia="宋体" w:hAnsi="宋体" w:cs="宋体"/>
                <w:color w:val="4B4B4B"/>
                <w:kern w:val="0"/>
                <w:sz w:val="19"/>
                <w:szCs w:val="19"/>
              </w:rPr>
            </w:pPr>
            <w:r w:rsidRPr="00E57D19">
              <w:rPr>
                <w:rFonts w:ascii="宋体" w:eastAsia="宋体" w:hAnsi="宋体" w:cs="宋体" w:hint="eastAsia"/>
                <w:color w:val="4B4B4B"/>
                <w:kern w:val="0"/>
                <w:sz w:val="19"/>
                <w:szCs w:val="19"/>
              </w:rPr>
              <w:t>教高〔2017〕5号</w:t>
            </w:r>
          </w:p>
        </w:tc>
        <w:tc>
          <w:tcPr>
            <w:tcW w:w="500" w:type="pct"/>
            <w:hideMark/>
          </w:tcPr>
          <w:p w:rsidR="00E57D19" w:rsidRPr="00E57D19" w:rsidRDefault="00E57D19" w:rsidP="00E57D19">
            <w:pPr>
              <w:widowControl/>
              <w:spacing w:line="340" w:lineRule="atLeast"/>
              <w:jc w:val="left"/>
              <w:rPr>
                <w:rFonts w:ascii="宋体" w:eastAsia="宋体" w:hAnsi="宋体" w:cs="宋体"/>
                <w:b/>
                <w:bCs/>
                <w:color w:val="4B4B4B"/>
                <w:kern w:val="0"/>
                <w:sz w:val="19"/>
                <w:szCs w:val="19"/>
              </w:rPr>
            </w:pPr>
            <w:r w:rsidRPr="00E57D19">
              <w:rPr>
                <w:rFonts w:ascii="宋体" w:eastAsia="宋体" w:hAnsi="宋体" w:cs="宋体" w:hint="eastAsia"/>
                <w:b/>
                <w:bCs/>
                <w:color w:val="4B4B4B"/>
                <w:kern w:val="0"/>
                <w:sz w:val="19"/>
                <w:szCs w:val="19"/>
              </w:rPr>
              <w:t>信息类别：</w:t>
            </w:r>
          </w:p>
        </w:tc>
        <w:tc>
          <w:tcPr>
            <w:tcW w:w="0" w:type="auto"/>
            <w:gridSpan w:val="3"/>
            <w:hideMark/>
          </w:tcPr>
          <w:p w:rsidR="00E57D19" w:rsidRPr="00E57D19" w:rsidRDefault="00E57D19" w:rsidP="00E57D19">
            <w:pPr>
              <w:widowControl/>
              <w:spacing w:line="340" w:lineRule="atLeast"/>
              <w:jc w:val="left"/>
              <w:rPr>
                <w:rFonts w:ascii="宋体" w:eastAsia="宋体" w:hAnsi="宋体" w:cs="宋体"/>
                <w:color w:val="4B4B4B"/>
                <w:kern w:val="0"/>
                <w:sz w:val="19"/>
                <w:szCs w:val="19"/>
              </w:rPr>
            </w:pPr>
            <w:r w:rsidRPr="00E57D19">
              <w:rPr>
                <w:rFonts w:ascii="宋体" w:eastAsia="宋体" w:hAnsi="宋体" w:cs="宋体" w:hint="eastAsia"/>
                <w:color w:val="4B4B4B"/>
                <w:kern w:val="0"/>
                <w:sz w:val="19"/>
                <w:szCs w:val="19"/>
              </w:rPr>
              <w:t>高等教育</w:t>
            </w:r>
          </w:p>
        </w:tc>
      </w:tr>
      <w:tr w:rsidR="00E57D19" w:rsidRPr="00E57D19" w:rsidTr="00E57D19">
        <w:trPr>
          <w:tblCellSpacing w:w="0" w:type="dxa"/>
        </w:trPr>
        <w:tc>
          <w:tcPr>
            <w:tcW w:w="500" w:type="pct"/>
            <w:hideMark/>
          </w:tcPr>
          <w:p w:rsidR="00E57D19" w:rsidRPr="00E57D19" w:rsidRDefault="00E57D19" w:rsidP="00E57D19">
            <w:pPr>
              <w:widowControl/>
              <w:spacing w:line="340" w:lineRule="atLeast"/>
              <w:jc w:val="left"/>
              <w:rPr>
                <w:rFonts w:ascii="宋体" w:eastAsia="宋体" w:hAnsi="宋体" w:cs="宋体"/>
                <w:b/>
                <w:bCs/>
                <w:color w:val="4B4B4B"/>
                <w:kern w:val="0"/>
                <w:sz w:val="19"/>
                <w:szCs w:val="19"/>
              </w:rPr>
            </w:pPr>
            <w:r w:rsidRPr="00E57D19">
              <w:rPr>
                <w:rFonts w:ascii="宋体" w:eastAsia="宋体" w:hAnsi="宋体" w:cs="宋体" w:hint="eastAsia"/>
                <w:b/>
                <w:bCs/>
                <w:color w:val="4B4B4B"/>
                <w:kern w:val="0"/>
                <w:sz w:val="19"/>
                <w:szCs w:val="19"/>
              </w:rPr>
              <w:t>内容概述：</w:t>
            </w:r>
          </w:p>
        </w:tc>
        <w:tc>
          <w:tcPr>
            <w:tcW w:w="0" w:type="auto"/>
            <w:gridSpan w:val="5"/>
            <w:hideMark/>
          </w:tcPr>
          <w:p w:rsidR="00E57D19" w:rsidRPr="00E57D19" w:rsidRDefault="00E57D19" w:rsidP="00E57D19">
            <w:pPr>
              <w:widowControl/>
              <w:spacing w:line="340" w:lineRule="atLeast"/>
              <w:jc w:val="left"/>
              <w:rPr>
                <w:rFonts w:ascii="宋体" w:eastAsia="宋体" w:hAnsi="宋体" w:cs="宋体"/>
                <w:color w:val="4B4B4B"/>
                <w:kern w:val="0"/>
                <w:sz w:val="19"/>
                <w:szCs w:val="19"/>
              </w:rPr>
            </w:pPr>
            <w:r w:rsidRPr="00E57D19">
              <w:rPr>
                <w:rFonts w:ascii="宋体" w:eastAsia="宋体" w:hAnsi="宋体" w:cs="宋体" w:hint="eastAsia"/>
                <w:color w:val="4B4B4B"/>
                <w:kern w:val="0"/>
                <w:sz w:val="19"/>
                <w:szCs w:val="19"/>
              </w:rPr>
              <w:t>教育部、国家中医药管理局发布医教协同深化中医药教育改革与发展的指导意见。</w:t>
            </w:r>
          </w:p>
        </w:tc>
      </w:tr>
    </w:tbl>
    <w:p w:rsidR="00E57D19" w:rsidRPr="00E57D19" w:rsidRDefault="00E57D19" w:rsidP="00E57D19">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27"/>
          <w:szCs w:val="27"/>
        </w:rPr>
      </w:pPr>
      <w:r w:rsidRPr="00E57D19">
        <w:rPr>
          <w:rFonts w:ascii="微软雅黑" w:eastAsia="微软雅黑" w:hAnsi="微软雅黑" w:cs="宋体" w:hint="eastAsia"/>
          <w:b/>
          <w:bCs/>
          <w:color w:val="4B4B4B"/>
          <w:kern w:val="36"/>
          <w:sz w:val="27"/>
          <w:szCs w:val="27"/>
        </w:rPr>
        <w:t>教育部 国家中医药管理局关于医教协同深化</w:t>
      </w:r>
      <w:r w:rsidRPr="00E57D19">
        <w:rPr>
          <w:rFonts w:ascii="微软雅黑" w:eastAsia="微软雅黑" w:hAnsi="微软雅黑" w:cs="宋体" w:hint="eastAsia"/>
          <w:b/>
          <w:bCs/>
          <w:color w:val="4B4B4B"/>
          <w:kern w:val="36"/>
          <w:sz w:val="27"/>
          <w:szCs w:val="27"/>
        </w:rPr>
        <w:br/>
        <w:t>中医药教育改革与发展的指导意见</w:t>
      </w:r>
    </w:p>
    <w:p w:rsidR="00E57D19" w:rsidRPr="00E57D19" w:rsidRDefault="00E57D19" w:rsidP="00E57D19">
      <w:pPr>
        <w:widowControl/>
        <w:shd w:val="clear" w:color="auto" w:fill="FFFFFF"/>
        <w:spacing w:before="100" w:beforeAutospacing="1" w:after="100" w:afterAutospacing="1" w:line="435" w:lineRule="atLeast"/>
        <w:jc w:val="right"/>
        <w:rPr>
          <w:rFonts w:ascii="微软雅黑" w:eastAsia="微软雅黑" w:hAnsi="微软雅黑" w:cs="宋体" w:hint="eastAsia"/>
          <w:b/>
          <w:bCs/>
          <w:vanish/>
          <w:color w:val="4B4B4B"/>
          <w:kern w:val="0"/>
          <w:sz w:val="22"/>
        </w:rPr>
      </w:pPr>
      <w:r w:rsidRPr="00E57D19">
        <w:rPr>
          <w:rFonts w:ascii="微软雅黑" w:eastAsia="微软雅黑" w:hAnsi="微软雅黑" w:cs="宋体" w:hint="eastAsia"/>
          <w:b/>
          <w:bCs/>
          <w:vanish/>
          <w:color w:val="4B4B4B"/>
          <w:kern w:val="0"/>
          <w:sz w:val="22"/>
        </w:rPr>
        <w:t>教高〔2017〕5号</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各省、自治区、直辖市教育厅（教委）、中医药管理局，新疆生产建设兵团教育局、卫生局，教育部直属有关高等学校，中国中医科学院：</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为深入贯彻党的十八大和十八届三中、四中、五中、六中全会精神以及全国卫生与健康大会精神，全面落实《国家中长期教育改革和发展规划纲要（2010-2020年）》《国务院关于扶持和促进中医药事业发展的若干意见》《中医药发展战略规划纲要（2016-2030年）》等文件精神，加快构建符合自身特点的中医药人才培养体系，促进中医药教育更好地服务中医药发展和健康中国建设，现就医教协同深化中医药教育改革与发展提出如下意见。</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b/>
          <w:bCs/>
          <w:color w:val="4B4B4B"/>
          <w:kern w:val="0"/>
          <w:sz w:val="22"/>
        </w:rPr>
        <w:t xml:space="preserve">　　一、指导思想 </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以邓小平理论、“三个代表”重要思想、科学发展观为指导，深入贯彻习近平总书记系列重要讲话精神和治国理政新理念新思想新战略，遵循中医药教育和人才成长规律，以解决中医药教育科学发展关键领域的重点难点问题为突破口，以完善中医药教育体制机制为着力点，深化中医药教育综合改革，全面提高中医药教育质量，推进中医药人才队伍建设，为中医药振兴发展提供强有力的智力支持和人才保障。</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b/>
          <w:bCs/>
          <w:color w:val="4B4B4B"/>
          <w:kern w:val="0"/>
          <w:sz w:val="22"/>
        </w:rPr>
        <w:t xml:space="preserve">　　二、总体目标与重点任务 </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lastRenderedPageBreak/>
        <w:t xml:space="preserve">　　到2020年，基本建成院校教育、毕业后教育、继续教育三阶段有机衔接，师承教育贯穿始终，符合中医药事业发展要求和学科特色的中医药人才培养体系。院校教育质量得到显著提高，毕业后教育得到有效普及，继续教育实现全面覆盖，师承教育优势得到充分发挥。</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围绕中医药医疗、保健、教育、科研、产业、文化和对外交流与合作全面协调发展需求，着力推进以“5+3”（5年中医学本科教育+3年中医住院医师规范化培训或3年中医硕士专业学位研究生教育）为主体、以“3+2”（3年中医学专科教育+2年中医类别助理全科医生培训）为补充的中医临床人才培养，加快推进中医药健康服务技术技能人才培养，统筹推进多类型中医药人才培养，建立和完善符合中医药行业特点、以职业胜任能力和创新创业能力提升为主线的人才培养、评价、激励机制，形成有利于优秀中医药人才脱颖而出的政策环境和社会氛围。</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b/>
          <w:bCs/>
          <w:color w:val="4B4B4B"/>
          <w:kern w:val="0"/>
          <w:sz w:val="22"/>
        </w:rPr>
        <w:t xml:space="preserve">　　三、主要举措 </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（一）深化院校教育改革，提高中医药人才培养质量</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1.创新中医药人才培养模式。落实立德树人的根本任务，强化德育为先、能力为重、通专融合的教育理念，坚持继承与创新相结合、理论与实践相结合、共性培养与个性发展相结合，着力加强中医药思维培养与实践能力、传承创新能力和人文精神的同步提升。扎实推进卓越医生（中医）教育培养计划和中药类专业教育教学改革，健全完善中医药长学制教育，适度增加具有推免资格的中医药院校为“5+3”一体化招生院校。改革中医硕士专业学位研究生教育培养模式，推进研究生教育与中医住院医师规范化培训的深</w:t>
      </w:r>
      <w:r w:rsidRPr="00E57D19">
        <w:rPr>
          <w:rFonts w:ascii="微软雅黑" w:eastAsia="微软雅黑" w:hAnsi="微软雅黑" w:cs="宋体" w:hint="eastAsia"/>
          <w:color w:val="4B4B4B"/>
          <w:kern w:val="0"/>
          <w:sz w:val="22"/>
        </w:rPr>
        <w:lastRenderedPageBreak/>
        <w:t>度融合。加强中医药院校信息化建设和跨区域、跨学科合作，促进中医药教育优质资源的开放与共享。</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2.优化中医药学科专业结构。围绕建设“世界一流大学和一流学科”的总体要求，加强中医药重点学科建设，打造一批世界一流的中医药名校和学科。围绕健康服务发展需求，构建服务生命全周期的中医药学科专业体系，加强中医护理人才培养力度，鼓励有条件的高校试办中医药健康服务学院，设立中医养生、中医康复、健康管理等专业，加大应用型中医药健康服务专门人才培养。以加强高层次中西医结合人才培养为重点，开展中西医结合教育改革，鼓励临床医学专业学生报考中医专业学位研究生和西医离职学习中医，建立更加完善的西医学习中医制度。大力发展民族医药教育，鼓励和扶持民族地区和高校开办民族医药专业，支持有条件的高校开展民族医药研究生教育。</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3.改革中医药课程体系。推进中医药课程内容整合与优化，构建以中医药传统文化与经典课程为根基，以提升中医药健康服务能力为导向的课程体系。加强基础与临床课程的贯通，实现理论与实践的充分融合。探索开展中医药经典能力等级考试等改革试点。鼓励高校开设适应中医药健康服务需求的创新课程。推动中医药人文社科振兴发展，促进中医药人文教育与专业教育的有机结合。推动中医药教材改革，推出一批符合中医药教育规律、适应中医药教育改革发展要求的优秀教材。</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4.加强中医药实践教学能力建设。进一步理顺中医药院校与其附属医院、教学医院的关系，明确并强化附属医院、教学医院临床教学主体职能，充分发挥中医药院校附属医院在中医药临床教学、住院医师规范化培训中的示范引领作用，建设一批集临床实践教学、住院医师规范化培训、继续教育为一体的中医药临床教育基地。制订完善各类中医临床教学基地标准和准入制度，开展临床教学基地认定审核工作，规范附属医院、教</w:t>
      </w:r>
      <w:r w:rsidRPr="00E57D19">
        <w:rPr>
          <w:rFonts w:ascii="微软雅黑" w:eastAsia="微软雅黑" w:hAnsi="微软雅黑" w:cs="宋体" w:hint="eastAsia"/>
          <w:color w:val="4B4B4B"/>
          <w:kern w:val="0"/>
          <w:sz w:val="22"/>
        </w:rPr>
        <w:lastRenderedPageBreak/>
        <w:t>学医院、实习医院的认定与管理。将临床教学质量评价作为医院等级评审与综合考核、院校教育质量审核评估、专业认证等的核心内容，以及中医药院校附属医院专业技术职务评审与聘用的必要条件与重要依据。</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5.强化中医药师资队伍建设。建设若干国家中医药教师发展中心，实施高水平“双师型”师资和优秀教学团队发展计划，加强师承导师、学科带头人、中青年骨干教师培养。各中医药院校及其附属医院要建立以名老中医药专家、教学名师为核心的教师团队，支持中医课程教师从事中医临床工作，强化中医药经典理论教师、临床教师培养，鼓励名老中医药专家“上讲台”，中青年教师“做临床”，临床医师“授经典”。</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6.健全中医药教育质量保障体系。推进建立涵盖院校教育和毕业后教育的质量保障机制，充分发挥国家高等中医药教育质量监测中心作用，加强对中医药学科建设、专业建设、教学质量、需求与就业等的监测、分析、评价与信息发布，定期发布国家高等中医药教育质量监测年度报告。加快建立中医药专业认证制度。积极推进中医类别执业医师分阶段考试改革。</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7.加强中医药教育对外交流与合作。加快建立中医药教育国际标准体系，加大与国际组织、外国政府和地区以及高等学校之间的中医药国际教育交流与合作，鼓励中医药院校在境外开办中医孔子学院、中医药中心。大力发展各层次中医药留学生教育，努力提高中医药留学生教育质量。积极开展针对境外人员的短期中医药知识与技能培训。推进能够满足中医药“一带一路”建设、中医药服务贸易、中医药国际标准化等需要的中医药外向型复合型人才培养。进一步提高中医药教育服务质量，开发品牌教育产品，发挥教育在中医药对外交流与合作中的促进作用。</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lastRenderedPageBreak/>
        <w:t xml:space="preserve">　　（二）建立健全毕业后教育制度，培养合格中医临床医师</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1.全面实施中医住院医师规范化培训。完善中医住院医师规范化培训相关政策机制，统筹兼顾中医类专业学生数量和培训基地培养能力，合理确定培训规模。加强中医住院医师规范化培训基地建设及师资培养，强化培训质量监测与评估，建设一批国家示范性中医住院医师规范化培训基地和师资培训基地。建立国家统一的结业考核专业理论题库，严格培训过程管理与考核，确保培训质量。</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2.探索开展中医医师专科规范化培训。在全面提高中医医师临床诊疗能力基础上，科学设定培训专科，开展中医医师专科规范化培训试点。充分发挥名老中医药专家作用，探索建立符合中医药自身特点的，以传承名老中医药专家学术思想与临床经验、提升中医医师专科诊疗能力与水平为主要内容的中医医师专科规范化培训模式。做好中医医师专科规范化培训与中医类别医师执业管理制度的衔接。</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3.积极推进中医类别全科医生（助理全科医生）培养。健全中医全科专业培训体系，鼓励中医药院校设立全科医学系，将中医全科作为中医住院医师规范化培训的急需紧缺专业进行重点招收培训。加大支持力度，提升中医全科岗位吸引力，鼓励和吸引中医类专业毕业生参加中医类别全科医生（助理全科医生）规范化培训，充分发挥中医类别全科医生在基层医疗卫生服务中的作用，提高基层中医药服务能力和水平。</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（三）完善继续教育体系，提升中医药人才队伍整体素质</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1.扩大中医药继续教育覆盖面。以满足中医药人员职业发展需求为导向，以岗位胜任能力为核心，以突出中医药特色优势为重点，广泛深入开展各种适宜有效的中医药继续教育活动，不断提升中医药人员的职业素质能力。着力推进基层中医药人才培养，开</w:t>
      </w:r>
      <w:r w:rsidRPr="00E57D19">
        <w:rPr>
          <w:rFonts w:ascii="微软雅黑" w:eastAsia="微软雅黑" w:hAnsi="微软雅黑" w:cs="宋体" w:hint="eastAsia"/>
          <w:color w:val="4B4B4B"/>
          <w:kern w:val="0"/>
          <w:sz w:val="22"/>
        </w:rPr>
        <w:lastRenderedPageBreak/>
        <w:t>展中医适宜技术推广、在职在岗医药卫生人员中医药知识与技能培训等面向基层的中医药继续教育和人才培养专项。</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2.创新中医药继续教育模式。加强统筹管理，充分利用中医药院校、中医医疗机构等的教学资源，发挥中医药行业学术团体的优势和作用，创新中医药继续教育模式及管理方法，探索开展“互联网+”中医药继续教育，提高中医药继续教育的针对性、有效性和便捷性。</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3.健全中医药继续教育体系。加强中医药继续教育政策制度、组织管理、师资队伍、信息化建设和日常监管，鼓励优秀中医药人才承担继续教育教学工作。建立能够满足各级各类中医药人员培训需求的中医药继续教育基地，发挥基地的示范引领作用，提高中医药继续教育质量。</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（四）加强师承教育，提高中医药传承创新能力</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1.逐步建立中医药师承教育制度。将师承教育贯穿于中医药人才培养全过程，发挥师承教育独特作用，总结师承教育规律，制定师承教育标准和相关政策措施，建立师承教育运行机制，完善师承教育考评和监管体系，推动师承教育全面发展。</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2.创新师承教育与院校教育、毕业后教育相结合的人才培养模式。鼓励有条件的中医药院校将师承教育全面覆盖中医药类专业学生，推动中医药研究生教育与师承教育的有机衔接，提高院校教育教学质量。将师承教育作为中医医师规范化培训的重要内容，提高中医医师临床诊疗水平。</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lastRenderedPageBreak/>
        <w:t xml:space="preserve">　　3.推进师承教育模式的人才培养专项建设。深入开展全国老中医药专家学术经验继承工作、名老中医药专家和中医学术流派传承工作室建设、中药特色技术传承人才培养等不同层次、不同类型的师承教育项目，吸引、鼓励名老中医药专家和长期服务基层的中医药专家通过师承模式培养多层次中医药骨干人才，充分发挥师承教育优势，强化中医药学术、技能传承，着力培养一批中医药传承领军人才、特色人才。</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b/>
          <w:bCs/>
          <w:color w:val="4B4B4B"/>
          <w:kern w:val="0"/>
          <w:sz w:val="22"/>
        </w:rPr>
        <w:t xml:space="preserve">　　四、保障措施 </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一）建立推进中医药教育改革与发展的政策保障机制。健全国家、省级教育行政部门和中医药管理部门之间的中医药教育工作协调机制，加强对中医药人才培养的宏观规划、政策保障、工作指导和质量监控，在专业设置、教学管理、模式创新、评价考核等方面给予高等学校更多自主权。建立中医药人才培养与中医药行业人才需求的供需平衡机制，各级中医药管理部门要根据中医药事业发展需要，研究提出全国和本地区不同层次、不同专业人才需求规划，并纳入国家和区域卫生计生人才发展规划；国家和各级教育行政部门积极支持高等医学院校，根据人才需求及中医药教育资源状况，合理确定中医药专业招生规模及结构。加大对中西部地区高等中医药院校的支持，在中西部高校基础能力建设专项等项目中优先纳入中西部中医药院校，缩小区域、院校和学科专业之间培养水平的差距。推进教育部、国家中医药管理局等与地方省级人民政府共建中医药院校工作，加大共建力度，发挥共建院校在中医药教育教学改革中的示范、引领作用。推动中医药教育协同创新，面向国家健康服务业和中医药事业发展的战略需求，支持中医药院校加强协同创新中心建设。支持建设国家级中医临床教学案例共享资源库和精品在线开放课程，开展中医药行业教学成果、优秀教材、教学名师等遴选建设工作。</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lastRenderedPageBreak/>
        <w:t xml:space="preserve">　　（二）建立中医药教育投入保障机制。各级教育、中医药行政管理部门要积极协调发展改革、财政等部门，根据中医药人才培养的特点，进一步加大中医药教育财政补助，参照教育部直属高校医学类专业生均拨款标准，提高中医学类专业生均拨款。中医药院校要统筹加强中医药实践教学基地建设，切实加大对中医药实践教学基地的经费投入。国家重点支持建设一批中医药重点学科、专业和课程，重点建设一批中医临床教学基地、住院医师规范化培训基地和继续教育基地，重点补助基础设施建设、设备购置、教学实践活动等。实施中医药传承与创新“百千万”人才工程，建立骨干人才、优秀人才、领军人才有机衔接的中医药高层次人才队伍。</w:t>
      </w:r>
    </w:p>
    <w:p w:rsidR="00E57D19" w:rsidRPr="00E57D19" w:rsidRDefault="00E57D19" w:rsidP="00E57D19">
      <w:pPr>
        <w:widowControl/>
        <w:shd w:val="clear" w:color="auto" w:fill="FFFFFF"/>
        <w:spacing w:before="100" w:beforeAutospacing="1" w:after="100" w:afterAutospacing="1" w:line="435" w:lineRule="atLeast"/>
        <w:jc w:val="lef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 xml:space="preserve">　　（三）建立完善中医药人才评价与激励机制。积极推动完善中医药专业技术职务评审考核机制，注重实践能力、工作绩效、职业素养的考评。健全符合中医药行业特点的中医药专业技术人员评价体系和绩效考核指标体系，坚持德才兼备，注重实绩和贡献，克服唯学历、唯职称、唯论文等倾向。探索建立国医大师、全国名中医、省级名中医等不同层级衔接，政府表彰和社会褒奖相结合的激励机制，促进优秀人才脱颖而出。</w:t>
      </w:r>
    </w:p>
    <w:p w:rsidR="00E57D19" w:rsidRPr="00E57D19" w:rsidRDefault="00E57D19" w:rsidP="00E57D19">
      <w:pPr>
        <w:widowControl/>
        <w:shd w:val="clear" w:color="auto" w:fill="FFFFFF"/>
        <w:spacing w:before="100" w:beforeAutospacing="1" w:after="100" w:afterAutospacing="1" w:line="435" w:lineRule="atLeast"/>
        <w:jc w:val="righ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教育部 国家中医药管理局</w:t>
      </w:r>
    </w:p>
    <w:p w:rsidR="00E57D19" w:rsidRPr="00E57D19" w:rsidRDefault="00E57D19" w:rsidP="00E57D19">
      <w:pPr>
        <w:widowControl/>
        <w:shd w:val="clear" w:color="auto" w:fill="FFFFFF"/>
        <w:spacing w:before="100" w:beforeAutospacing="1" w:after="100" w:afterAutospacing="1" w:line="435" w:lineRule="atLeast"/>
        <w:jc w:val="right"/>
        <w:rPr>
          <w:rFonts w:ascii="微软雅黑" w:eastAsia="微软雅黑" w:hAnsi="微软雅黑" w:cs="宋体" w:hint="eastAsia"/>
          <w:color w:val="4B4B4B"/>
          <w:kern w:val="0"/>
          <w:sz w:val="22"/>
        </w:rPr>
      </w:pPr>
      <w:r w:rsidRPr="00E57D19">
        <w:rPr>
          <w:rFonts w:ascii="微软雅黑" w:eastAsia="微软雅黑" w:hAnsi="微软雅黑" w:cs="宋体" w:hint="eastAsia"/>
          <w:color w:val="4B4B4B"/>
          <w:kern w:val="0"/>
          <w:sz w:val="22"/>
        </w:rPr>
        <w:t>2017年7月13日</w:t>
      </w:r>
    </w:p>
    <w:p w:rsidR="00E57D19" w:rsidRPr="00E57D19" w:rsidRDefault="00E57D19" w:rsidP="00E57D19">
      <w:pPr>
        <w:widowControl/>
        <w:shd w:val="clear" w:color="auto" w:fill="FFFFFF"/>
        <w:jc w:val="center"/>
        <w:rPr>
          <w:rFonts w:ascii="微软雅黑" w:eastAsia="微软雅黑" w:hAnsi="微软雅黑" w:cs="宋体" w:hint="eastAsia"/>
          <w:vanish/>
          <w:color w:val="4B4B4B"/>
          <w:kern w:val="0"/>
          <w:sz w:val="24"/>
          <w:szCs w:val="24"/>
        </w:rPr>
      </w:pPr>
      <w:r w:rsidRPr="00E57D19">
        <w:rPr>
          <w:rFonts w:ascii="微软雅黑" w:eastAsia="微软雅黑" w:hAnsi="微软雅黑" w:cs="宋体"/>
          <w:vanish/>
          <w:color w:val="4B4B4B"/>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Pr="00E57D19">
        <w:rPr>
          <w:rFonts w:ascii="微软雅黑" w:eastAsia="微软雅黑" w:hAnsi="微软雅黑" w:cs="宋体" w:hint="eastAsia"/>
          <w:vanish/>
          <w:color w:val="4B4B4B"/>
          <w:kern w:val="0"/>
          <w:sz w:val="24"/>
          <w:szCs w:val="24"/>
        </w:rPr>
        <w:br/>
        <w:t>扫一扫分享本页</w:t>
      </w:r>
    </w:p>
    <w:p w:rsidR="00AA38E7" w:rsidRDefault="00E57D19"/>
    <w:sectPr w:rsidR="00AA38E7" w:rsidSect="004F05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7D19"/>
    <w:rsid w:val="00000251"/>
    <w:rsid w:val="00001A82"/>
    <w:rsid w:val="00002C41"/>
    <w:rsid w:val="00002E7D"/>
    <w:rsid w:val="000052AC"/>
    <w:rsid w:val="00006324"/>
    <w:rsid w:val="000072DB"/>
    <w:rsid w:val="000079D8"/>
    <w:rsid w:val="00007BD6"/>
    <w:rsid w:val="00007DF6"/>
    <w:rsid w:val="00007E59"/>
    <w:rsid w:val="00010111"/>
    <w:rsid w:val="00014087"/>
    <w:rsid w:val="00014E42"/>
    <w:rsid w:val="0001554F"/>
    <w:rsid w:val="00017077"/>
    <w:rsid w:val="00020EE3"/>
    <w:rsid w:val="00021B86"/>
    <w:rsid w:val="00021CA4"/>
    <w:rsid w:val="000234DA"/>
    <w:rsid w:val="000258AA"/>
    <w:rsid w:val="00027AEE"/>
    <w:rsid w:val="0003011E"/>
    <w:rsid w:val="000322EA"/>
    <w:rsid w:val="00033505"/>
    <w:rsid w:val="00033D38"/>
    <w:rsid w:val="000370CF"/>
    <w:rsid w:val="0003725A"/>
    <w:rsid w:val="00037324"/>
    <w:rsid w:val="00044709"/>
    <w:rsid w:val="00050D91"/>
    <w:rsid w:val="00051779"/>
    <w:rsid w:val="000521CD"/>
    <w:rsid w:val="00052403"/>
    <w:rsid w:val="00054EF7"/>
    <w:rsid w:val="000559C4"/>
    <w:rsid w:val="00057284"/>
    <w:rsid w:val="00060B9B"/>
    <w:rsid w:val="00061CE7"/>
    <w:rsid w:val="000626B9"/>
    <w:rsid w:val="00062D49"/>
    <w:rsid w:val="00067782"/>
    <w:rsid w:val="00074EB0"/>
    <w:rsid w:val="00075834"/>
    <w:rsid w:val="00076AB7"/>
    <w:rsid w:val="00076F75"/>
    <w:rsid w:val="000804CF"/>
    <w:rsid w:val="00080622"/>
    <w:rsid w:val="00080E25"/>
    <w:rsid w:val="000824EC"/>
    <w:rsid w:val="00084D6B"/>
    <w:rsid w:val="000863D8"/>
    <w:rsid w:val="00090802"/>
    <w:rsid w:val="0009572D"/>
    <w:rsid w:val="000A045D"/>
    <w:rsid w:val="000A17D8"/>
    <w:rsid w:val="000A3387"/>
    <w:rsid w:val="000A494D"/>
    <w:rsid w:val="000A5527"/>
    <w:rsid w:val="000A6ED1"/>
    <w:rsid w:val="000A6FC9"/>
    <w:rsid w:val="000A7EBA"/>
    <w:rsid w:val="000B0A23"/>
    <w:rsid w:val="000B1863"/>
    <w:rsid w:val="000B2685"/>
    <w:rsid w:val="000B3515"/>
    <w:rsid w:val="000B3F42"/>
    <w:rsid w:val="000B68AC"/>
    <w:rsid w:val="000B7488"/>
    <w:rsid w:val="000B78A3"/>
    <w:rsid w:val="000B7D0E"/>
    <w:rsid w:val="000B7FC6"/>
    <w:rsid w:val="000C1E4E"/>
    <w:rsid w:val="000C3885"/>
    <w:rsid w:val="000C4EF9"/>
    <w:rsid w:val="000D09EC"/>
    <w:rsid w:val="000D203C"/>
    <w:rsid w:val="000D20FD"/>
    <w:rsid w:val="000D2407"/>
    <w:rsid w:val="000D2EE0"/>
    <w:rsid w:val="000D34CC"/>
    <w:rsid w:val="000D384A"/>
    <w:rsid w:val="000D4F8C"/>
    <w:rsid w:val="000D6D86"/>
    <w:rsid w:val="000E01CD"/>
    <w:rsid w:val="000E068E"/>
    <w:rsid w:val="000E1F97"/>
    <w:rsid w:val="000E2D7A"/>
    <w:rsid w:val="000E360F"/>
    <w:rsid w:val="000E3FBF"/>
    <w:rsid w:val="000E49D3"/>
    <w:rsid w:val="000E5CD9"/>
    <w:rsid w:val="000E7877"/>
    <w:rsid w:val="000F0170"/>
    <w:rsid w:val="000F1AAD"/>
    <w:rsid w:val="000F30FC"/>
    <w:rsid w:val="000F39DD"/>
    <w:rsid w:val="000F3FB2"/>
    <w:rsid w:val="000F4198"/>
    <w:rsid w:val="000F5E98"/>
    <w:rsid w:val="000F69F2"/>
    <w:rsid w:val="000F7F47"/>
    <w:rsid w:val="00100223"/>
    <w:rsid w:val="0010101B"/>
    <w:rsid w:val="001018C0"/>
    <w:rsid w:val="001020F7"/>
    <w:rsid w:val="00103BA2"/>
    <w:rsid w:val="00110471"/>
    <w:rsid w:val="00115F4F"/>
    <w:rsid w:val="00115FDA"/>
    <w:rsid w:val="00116DD1"/>
    <w:rsid w:val="00117A79"/>
    <w:rsid w:val="00117CBE"/>
    <w:rsid w:val="0012250D"/>
    <w:rsid w:val="00122840"/>
    <w:rsid w:val="00124E0F"/>
    <w:rsid w:val="00126918"/>
    <w:rsid w:val="00126FCE"/>
    <w:rsid w:val="00127CD1"/>
    <w:rsid w:val="00130A70"/>
    <w:rsid w:val="00132ABF"/>
    <w:rsid w:val="001341CF"/>
    <w:rsid w:val="0013757D"/>
    <w:rsid w:val="0014089A"/>
    <w:rsid w:val="00142EEA"/>
    <w:rsid w:val="00143999"/>
    <w:rsid w:val="00144647"/>
    <w:rsid w:val="001458FE"/>
    <w:rsid w:val="00150BE1"/>
    <w:rsid w:val="00151089"/>
    <w:rsid w:val="0015131E"/>
    <w:rsid w:val="001522E7"/>
    <w:rsid w:val="001565DC"/>
    <w:rsid w:val="00156648"/>
    <w:rsid w:val="001603FA"/>
    <w:rsid w:val="00160754"/>
    <w:rsid w:val="00162AA5"/>
    <w:rsid w:val="00166913"/>
    <w:rsid w:val="00171251"/>
    <w:rsid w:val="00172E75"/>
    <w:rsid w:val="00173D2D"/>
    <w:rsid w:val="00173DD0"/>
    <w:rsid w:val="001800D8"/>
    <w:rsid w:val="00180DBE"/>
    <w:rsid w:val="00184F5F"/>
    <w:rsid w:val="00186EC5"/>
    <w:rsid w:val="00190790"/>
    <w:rsid w:val="00197344"/>
    <w:rsid w:val="001A377D"/>
    <w:rsid w:val="001A3D88"/>
    <w:rsid w:val="001A7E1E"/>
    <w:rsid w:val="001B0315"/>
    <w:rsid w:val="001B15AF"/>
    <w:rsid w:val="001B1DE0"/>
    <w:rsid w:val="001B2CB7"/>
    <w:rsid w:val="001B436C"/>
    <w:rsid w:val="001B4430"/>
    <w:rsid w:val="001B5F94"/>
    <w:rsid w:val="001C3488"/>
    <w:rsid w:val="001D097F"/>
    <w:rsid w:val="001D1925"/>
    <w:rsid w:val="001D1A79"/>
    <w:rsid w:val="001D1AA7"/>
    <w:rsid w:val="001D23AB"/>
    <w:rsid w:val="001D438B"/>
    <w:rsid w:val="001D4E7A"/>
    <w:rsid w:val="001D783F"/>
    <w:rsid w:val="001E1202"/>
    <w:rsid w:val="001E13BD"/>
    <w:rsid w:val="001E596C"/>
    <w:rsid w:val="001F0686"/>
    <w:rsid w:val="001F3554"/>
    <w:rsid w:val="001F42D1"/>
    <w:rsid w:val="002013D8"/>
    <w:rsid w:val="00201F09"/>
    <w:rsid w:val="00204B8B"/>
    <w:rsid w:val="00204EA9"/>
    <w:rsid w:val="002058DB"/>
    <w:rsid w:val="00206E93"/>
    <w:rsid w:val="00207A77"/>
    <w:rsid w:val="00211671"/>
    <w:rsid w:val="00211C45"/>
    <w:rsid w:val="00212C48"/>
    <w:rsid w:val="00216833"/>
    <w:rsid w:val="00217E6F"/>
    <w:rsid w:val="0022063D"/>
    <w:rsid w:val="00222E81"/>
    <w:rsid w:val="0022449F"/>
    <w:rsid w:val="00227D59"/>
    <w:rsid w:val="002303AF"/>
    <w:rsid w:val="00230782"/>
    <w:rsid w:val="002307D2"/>
    <w:rsid w:val="00230D30"/>
    <w:rsid w:val="002315F8"/>
    <w:rsid w:val="002316D1"/>
    <w:rsid w:val="0023407A"/>
    <w:rsid w:val="0023467E"/>
    <w:rsid w:val="00234E11"/>
    <w:rsid w:val="002357BD"/>
    <w:rsid w:val="00236243"/>
    <w:rsid w:val="002411C0"/>
    <w:rsid w:val="00246783"/>
    <w:rsid w:val="0025226A"/>
    <w:rsid w:val="00257649"/>
    <w:rsid w:val="00257D1C"/>
    <w:rsid w:val="00260434"/>
    <w:rsid w:val="0026254C"/>
    <w:rsid w:val="00262891"/>
    <w:rsid w:val="002638C5"/>
    <w:rsid w:val="00263F8B"/>
    <w:rsid w:val="002701E6"/>
    <w:rsid w:val="0027053B"/>
    <w:rsid w:val="002722D6"/>
    <w:rsid w:val="002735A7"/>
    <w:rsid w:val="00273984"/>
    <w:rsid w:val="00275FBC"/>
    <w:rsid w:val="00276573"/>
    <w:rsid w:val="00276A9E"/>
    <w:rsid w:val="00277631"/>
    <w:rsid w:val="0027767A"/>
    <w:rsid w:val="002821A0"/>
    <w:rsid w:val="00283083"/>
    <w:rsid w:val="00284506"/>
    <w:rsid w:val="002848B0"/>
    <w:rsid w:val="00286AF0"/>
    <w:rsid w:val="002966E5"/>
    <w:rsid w:val="002B2298"/>
    <w:rsid w:val="002B30C9"/>
    <w:rsid w:val="002B39D0"/>
    <w:rsid w:val="002B6A6C"/>
    <w:rsid w:val="002B7A25"/>
    <w:rsid w:val="002C5277"/>
    <w:rsid w:val="002C5A19"/>
    <w:rsid w:val="002C5EFF"/>
    <w:rsid w:val="002C76B1"/>
    <w:rsid w:val="002D0AEC"/>
    <w:rsid w:val="002D2899"/>
    <w:rsid w:val="002D29BC"/>
    <w:rsid w:val="002D4546"/>
    <w:rsid w:val="002D46DF"/>
    <w:rsid w:val="002D6056"/>
    <w:rsid w:val="002D60C8"/>
    <w:rsid w:val="002D6E26"/>
    <w:rsid w:val="002D70BF"/>
    <w:rsid w:val="002E0307"/>
    <w:rsid w:val="002E20C7"/>
    <w:rsid w:val="002E3CD7"/>
    <w:rsid w:val="002E6C69"/>
    <w:rsid w:val="002F2A49"/>
    <w:rsid w:val="002F353B"/>
    <w:rsid w:val="002F5B52"/>
    <w:rsid w:val="002F76E8"/>
    <w:rsid w:val="002F7AA7"/>
    <w:rsid w:val="003015FE"/>
    <w:rsid w:val="003038F0"/>
    <w:rsid w:val="00303EDB"/>
    <w:rsid w:val="003047E1"/>
    <w:rsid w:val="00305203"/>
    <w:rsid w:val="003063EB"/>
    <w:rsid w:val="00306CAF"/>
    <w:rsid w:val="00310190"/>
    <w:rsid w:val="00313F07"/>
    <w:rsid w:val="003140A2"/>
    <w:rsid w:val="0031461E"/>
    <w:rsid w:val="003154FD"/>
    <w:rsid w:val="0031568D"/>
    <w:rsid w:val="00317CC8"/>
    <w:rsid w:val="00320233"/>
    <w:rsid w:val="00321B42"/>
    <w:rsid w:val="003261C6"/>
    <w:rsid w:val="003262AF"/>
    <w:rsid w:val="00326E91"/>
    <w:rsid w:val="0032738C"/>
    <w:rsid w:val="00327F8F"/>
    <w:rsid w:val="00330334"/>
    <w:rsid w:val="00330DAB"/>
    <w:rsid w:val="00331CA4"/>
    <w:rsid w:val="00331CB7"/>
    <w:rsid w:val="00337E9E"/>
    <w:rsid w:val="003409AA"/>
    <w:rsid w:val="00341D0E"/>
    <w:rsid w:val="00345A7B"/>
    <w:rsid w:val="003475CC"/>
    <w:rsid w:val="003500AC"/>
    <w:rsid w:val="00351136"/>
    <w:rsid w:val="00352A2D"/>
    <w:rsid w:val="00352AA3"/>
    <w:rsid w:val="00354DDF"/>
    <w:rsid w:val="00356734"/>
    <w:rsid w:val="00356C33"/>
    <w:rsid w:val="0035745C"/>
    <w:rsid w:val="003578BC"/>
    <w:rsid w:val="0036201E"/>
    <w:rsid w:val="00364A27"/>
    <w:rsid w:val="00364F2C"/>
    <w:rsid w:val="00365AE6"/>
    <w:rsid w:val="003673F1"/>
    <w:rsid w:val="00367FDF"/>
    <w:rsid w:val="00370A95"/>
    <w:rsid w:val="003730E4"/>
    <w:rsid w:val="003744D6"/>
    <w:rsid w:val="00374B31"/>
    <w:rsid w:val="00381BE2"/>
    <w:rsid w:val="00381F32"/>
    <w:rsid w:val="00383080"/>
    <w:rsid w:val="003914F3"/>
    <w:rsid w:val="00391935"/>
    <w:rsid w:val="003921AA"/>
    <w:rsid w:val="00392ADC"/>
    <w:rsid w:val="0039468B"/>
    <w:rsid w:val="0039551A"/>
    <w:rsid w:val="00395BF9"/>
    <w:rsid w:val="00396D9C"/>
    <w:rsid w:val="003A4C9A"/>
    <w:rsid w:val="003B0BA2"/>
    <w:rsid w:val="003B1DEB"/>
    <w:rsid w:val="003B21AB"/>
    <w:rsid w:val="003B3789"/>
    <w:rsid w:val="003B5A89"/>
    <w:rsid w:val="003B68C7"/>
    <w:rsid w:val="003B7CEC"/>
    <w:rsid w:val="003C019E"/>
    <w:rsid w:val="003C04C3"/>
    <w:rsid w:val="003C0EF6"/>
    <w:rsid w:val="003C1AD8"/>
    <w:rsid w:val="003C3100"/>
    <w:rsid w:val="003C42A9"/>
    <w:rsid w:val="003C4B4F"/>
    <w:rsid w:val="003C53F4"/>
    <w:rsid w:val="003C5D04"/>
    <w:rsid w:val="003C63C6"/>
    <w:rsid w:val="003C6BBA"/>
    <w:rsid w:val="003C7853"/>
    <w:rsid w:val="003C7B46"/>
    <w:rsid w:val="003D149B"/>
    <w:rsid w:val="003D30E3"/>
    <w:rsid w:val="003D43F9"/>
    <w:rsid w:val="003D6894"/>
    <w:rsid w:val="003D6FB1"/>
    <w:rsid w:val="003E024B"/>
    <w:rsid w:val="003E1F3F"/>
    <w:rsid w:val="003E21D2"/>
    <w:rsid w:val="003E7462"/>
    <w:rsid w:val="003E77BD"/>
    <w:rsid w:val="003E79A0"/>
    <w:rsid w:val="003F1011"/>
    <w:rsid w:val="003F104C"/>
    <w:rsid w:val="003F1BDE"/>
    <w:rsid w:val="003F1CD6"/>
    <w:rsid w:val="003F1EE2"/>
    <w:rsid w:val="003F2FF5"/>
    <w:rsid w:val="003F38C7"/>
    <w:rsid w:val="003F4AE8"/>
    <w:rsid w:val="0040159B"/>
    <w:rsid w:val="0040258D"/>
    <w:rsid w:val="00403690"/>
    <w:rsid w:val="0040379E"/>
    <w:rsid w:val="004053BF"/>
    <w:rsid w:val="004065F3"/>
    <w:rsid w:val="004106AA"/>
    <w:rsid w:val="004108E9"/>
    <w:rsid w:val="00411FC7"/>
    <w:rsid w:val="00412B10"/>
    <w:rsid w:val="004150DE"/>
    <w:rsid w:val="004155CC"/>
    <w:rsid w:val="00420349"/>
    <w:rsid w:val="00422680"/>
    <w:rsid w:val="0042293D"/>
    <w:rsid w:val="00423CF3"/>
    <w:rsid w:val="004258AF"/>
    <w:rsid w:val="00426B40"/>
    <w:rsid w:val="004275DE"/>
    <w:rsid w:val="00427C9A"/>
    <w:rsid w:val="00431047"/>
    <w:rsid w:val="004329C9"/>
    <w:rsid w:val="00432A5C"/>
    <w:rsid w:val="00432E74"/>
    <w:rsid w:val="004336C1"/>
    <w:rsid w:val="00436439"/>
    <w:rsid w:val="00436BF2"/>
    <w:rsid w:val="00441F5F"/>
    <w:rsid w:val="00447DB8"/>
    <w:rsid w:val="00450075"/>
    <w:rsid w:val="00450368"/>
    <w:rsid w:val="004504CE"/>
    <w:rsid w:val="00450FAF"/>
    <w:rsid w:val="00452AB7"/>
    <w:rsid w:val="00454060"/>
    <w:rsid w:val="00455675"/>
    <w:rsid w:val="00455E58"/>
    <w:rsid w:val="004576E9"/>
    <w:rsid w:val="0046488B"/>
    <w:rsid w:val="0046693C"/>
    <w:rsid w:val="00466A1F"/>
    <w:rsid w:val="00466AB0"/>
    <w:rsid w:val="00472D00"/>
    <w:rsid w:val="004755A4"/>
    <w:rsid w:val="0047560B"/>
    <w:rsid w:val="00475F0D"/>
    <w:rsid w:val="0047649E"/>
    <w:rsid w:val="004779AF"/>
    <w:rsid w:val="00481293"/>
    <w:rsid w:val="00482DAC"/>
    <w:rsid w:val="00482F12"/>
    <w:rsid w:val="0048445A"/>
    <w:rsid w:val="00485590"/>
    <w:rsid w:val="00486030"/>
    <w:rsid w:val="004869F0"/>
    <w:rsid w:val="00490BAE"/>
    <w:rsid w:val="00491646"/>
    <w:rsid w:val="004935F4"/>
    <w:rsid w:val="00493867"/>
    <w:rsid w:val="004941CB"/>
    <w:rsid w:val="00494E7F"/>
    <w:rsid w:val="0049600B"/>
    <w:rsid w:val="004966F6"/>
    <w:rsid w:val="004A1F3C"/>
    <w:rsid w:val="004A2174"/>
    <w:rsid w:val="004A51AD"/>
    <w:rsid w:val="004A5FB7"/>
    <w:rsid w:val="004A77F1"/>
    <w:rsid w:val="004B0301"/>
    <w:rsid w:val="004B35AF"/>
    <w:rsid w:val="004B3AA6"/>
    <w:rsid w:val="004B5038"/>
    <w:rsid w:val="004B503F"/>
    <w:rsid w:val="004C2FDC"/>
    <w:rsid w:val="004C747C"/>
    <w:rsid w:val="004C7B57"/>
    <w:rsid w:val="004D135E"/>
    <w:rsid w:val="004D1838"/>
    <w:rsid w:val="004D25E7"/>
    <w:rsid w:val="004D28CD"/>
    <w:rsid w:val="004D28F3"/>
    <w:rsid w:val="004D6CDE"/>
    <w:rsid w:val="004D7705"/>
    <w:rsid w:val="004E0FCA"/>
    <w:rsid w:val="004E2276"/>
    <w:rsid w:val="004E5CA7"/>
    <w:rsid w:val="004E645A"/>
    <w:rsid w:val="004E664B"/>
    <w:rsid w:val="004E7795"/>
    <w:rsid w:val="004F056D"/>
    <w:rsid w:val="004F10C0"/>
    <w:rsid w:val="004F3307"/>
    <w:rsid w:val="004F3C62"/>
    <w:rsid w:val="004F497C"/>
    <w:rsid w:val="004F4A29"/>
    <w:rsid w:val="004F6698"/>
    <w:rsid w:val="004F6848"/>
    <w:rsid w:val="005018CE"/>
    <w:rsid w:val="005022B0"/>
    <w:rsid w:val="00504ED2"/>
    <w:rsid w:val="00506966"/>
    <w:rsid w:val="0050731D"/>
    <w:rsid w:val="005104CC"/>
    <w:rsid w:val="00510EFD"/>
    <w:rsid w:val="0051423F"/>
    <w:rsid w:val="00514539"/>
    <w:rsid w:val="00514DD9"/>
    <w:rsid w:val="00520AB5"/>
    <w:rsid w:val="005214B3"/>
    <w:rsid w:val="005226FC"/>
    <w:rsid w:val="00524276"/>
    <w:rsid w:val="0052433A"/>
    <w:rsid w:val="0052445B"/>
    <w:rsid w:val="005259F5"/>
    <w:rsid w:val="0052720A"/>
    <w:rsid w:val="0053378E"/>
    <w:rsid w:val="005337A9"/>
    <w:rsid w:val="00536707"/>
    <w:rsid w:val="00536F97"/>
    <w:rsid w:val="005371B8"/>
    <w:rsid w:val="005407F0"/>
    <w:rsid w:val="00542639"/>
    <w:rsid w:val="005427EF"/>
    <w:rsid w:val="00544EB4"/>
    <w:rsid w:val="005474E0"/>
    <w:rsid w:val="00552833"/>
    <w:rsid w:val="0055328E"/>
    <w:rsid w:val="0055427F"/>
    <w:rsid w:val="0055477B"/>
    <w:rsid w:val="00554960"/>
    <w:rsid w:val="0056109E"/>
    <w:rsid w:val="0056122C"/>
    <w:rsid w:val="00564700"/>
    <w:rsid w:val="005654BE"/>
    <w:rsid w:val="005717AF"/>
    <w:rsid w:val="00573BA1"/>
    <w:rsid w:val="0057634A"/>
    <w:rsid w:val="00577E36"/>
    <w:rsid w:val="00577E48"/>
    <w:rsid w:val="005805E4"/>
    <w:rsid w:val="005812C9"/>
    <w:rsid w:val="005817DF"/>
    <w:rsid w:val="00582B08"/>
    <w:rsid w:val="00582C80"/>
    <w:rsid w:val="00584109"/>
    <w:rsid w:val="0058499D"/>
    <w:rsid w:val="005864F1"/>
    <w:rsid w:val="00586F03"/>
    <w:rsid w:val="00587761"/>
    <w:rsid w:val="00590E87"/>
    <w:rsid w:val="00593518"/>
    <w:rsid w:val="00593924"/>
    <w:rsid w:val="005945A1"/>
    <w:rsid w:val="005945EF"/>
    <w:rsid w:val="0059673E"/>
    <w:rsid w:val="00596A25"/>
    <w:rsid w:val="00596B18"/>
    <w:rsid w:val="005A00AA"/>
    <w:rsid w:val="005A1DA2"/>
    <w:rsid w:val="005A3394"/>
    <w:rsid w:val="005A33B2"/>
    <w:rsid w:val="005A45AE"/>
    <w:rsid w:val="005A4EAD"/>
    <w:rsid w:val="005A65BA"/>
    <w:rsid w:val="005B3E27"/>
    <w:rsid w:val="005B50EC"/>
    <w:rsid w:val="005B7303"/>
    <w:rsid w:val="005C0E6D"/>
    <w:rsid w:val="005C59C7"/>
    <w:rsid w:val="005C5EFA"/>
    <w:rsid w:val="005D31A1"/>
    <w:rsid w:val="005D35A2"/>
    <w:rsid w:val="005D5EBB"/>
    <w:rsid w:val="005D7176"/>
    <w:rsid w:val="005E08F7"/>
    <w:rsid w:val="005E1702"/>
    <w:rsid w:val="005E1F73"/>
    <w:rsid w:val="005E4C9F"/>
    <w:rsid w:val="005E72FE"/>
    <w:rsid w:val="005F34A0"/>
    <w:rsid w:val="005F3DC7"/>
    <w:rsid w:val="005F3F92"/>
    <w:rsid w:val="005F4891"/>
    <w:rsid w:val="005F565A"/>
    <w:rsid w:val="005F6E92"/>
    <w:rsid w:val="005F7EFC"/>
    <w:rsid w:val="00600CCB"/>
    <w:rsid w:val="006014A0"/>
    <w:rsid w:val="0060160C"/>
    <w:rsid w:val="0060176B"/>
    <w:rsid w:val="0060509A"/>
    <w:rsid w:val="00605812"/>
    <w:rsid w:val="00610268"/>
    <w:rsid w:val="00610A8D"/>
    <w:rsid w:val="00610BFD"/>
    <w:rsid w:val="00613504"/>
    <w:rsid w:val="006158CC"/>
    <w:rsid w:val="00615C8A"/>
    <w:rsid w:val="00617FDC"/>
    <w:rsid w:val="00620267"/>
    <w:rsid w:val="006224A0"/>
    <w:rsid w:val="006226E1"/>
    <w:rsid w:val="006233E3"/>
    <w:rsid w:val="00623A79"/>
    <w:rsid w:val="00625B1D"/>
    <w:rsid w:val="00626FBF"/>
    <w:rsid w:val="00635857"/>
    <w:rsid w:val="00636D67"/>
    <w:rsid w:val="006370AE"/>
    <w:rsid w:val="006377DC"/>
    <w:rsid w:val="0064021E"/>
    <w:rsid w:val="0064054F"/>
    <w:rsid w:val="00640C50"/>
    <w:rsid w:val="00641615"/>
    <w:rsid w:val="006440BC"/>
    <w:rsid w:val="006444B9"/>
    <w:rsid w:val="00644578"/>
    <w:rsid w:val="0065156C"/>
    <w:rsid w:val="00653DB7"/>
    <w:rsid w:val="00654B72"/>
    <w:rsid w:val="00655550"/>
    <w:rsid w:val="00655EEA"/>
    <w:rsid w:val="00661181"/>
    <w:rsid w:val="0066136B"/>
    <w:rsid w:val="00661D9E"/>
    <w:rsid w:val="00662002"/>
    <w:rsid w:val="0066244B"/>
    <w:rsid w:val="00664264"/>
    <w:rsid w:val="006645D3"/>
    <w:rsid w:val="006679A2"/>
    <w:rsid w:val="00672F08"/>
    <w:rsid w:val="00674B99"/>
    <w:rsid w:val="006758DF"/>
    <w:rsid w:val="00675910"/>
    <w:rsid w:val="00675EA4"/>
    <w:rsid w:val="00676257"/>
    <w:rsid w:val="00676950"/>
    <w:rsid w:val="00676FFD"/>
    <w:rsid w:val="0067759B"/>
    <w:rsid w:val="0068028F"/>
    <w:rsid w:val="006829EE"/>
    <w:rsid w:val="00685AEE"/>
    <w:rsid w:val="00686EC5"/>
    <w:rsid w:val="00691578"/>
    <w:rsid w:val="006931A9"/>
    <w:rsid w:val="00694640"/>
    <w:rsid w:val="00697103"/>
    <w:rsid w:val="006A02EE"/>
    <w:rsid w:val="006A08A6"/>
    <w:rsid w:val="006A2FFA"/>
    <w:rsid w:val="006A4597"/>
    <w:rsid w:val="006B07F5"/>
    <w:rsid w:val="006B0AD9"/>
    <w:rsid w:val="006B32A4"/>
    <w:rsid w:val="006B3B3D"/>
    <w:rsid w:val="006B4AAB"/>
    <w:rsid w:val="006B4C26"/>
    <w:rsid w:val="006B4FCC"/>
    <w:rsid w:val="006C2365"/>
    <w:rsid w:val="006C26D3"/>
    <w:rsid w:val="006D04F9"/>
    <w:rsid w:val="006D20E1"/>
    <w:rsid w:val="006D37C4"/>
    <w:rsid w:val="006D614C"/>
    <w:rsid w:val="006D6724"/>
    <w:rsid w:val="006D69D0"/>
    <w:rsid w:val="006E2172"/>
    <w:rsid w:val="006E38F7"/>
    <w:rsid w:val="006E58F0"/>
    <w:rsid w:val="006E726E"/>
    <w:rsid w:val="006E749B"/>
    <w:rsid w:val="006E76C7"/>
    <w:rsid w:val="006F0D0A"/>
    <w:rsid w:val="00700685"/>
    <w:rsid w:val="007029B1"/>
    <w:rsid w:val="00705B7C"/>
    <w:rsid w:val="007064C9"/>
    <w:rsid w:val="00710465"/>
    <w:rsid w:val="00711300"/>
    <w:rsid w:val="00711839"/>
    <w:rsid w:val="007119BE"/>
    <w:rsid w:val="00711B0C"/>
    <w:rsid w:val="007131EE"/>
    <w:rsid w:val="00714684"/>
    <w:rsid w:val="00717E1F"/>
    <w:rsid w:val="0072009A"/>
    <w:rsid w:val="00721334"/>
    <w:rsid w:val="00725AA6"/>
    <w:rsid w:val="007261CA"/>
    <w:rsid w:val="0072689E"/>
    <w:rsid w:val="00726F41"/>
    <w:rsid w:val="00727524"/>
    <w:rsid w:val="00727B09"/>
    <w:rsid w:val="007302B4"/>
    <w:rsid w:val="00732474"/>
    <w:rsid w:val="00733D3D"/>
    <w:rsid w:val="007367C1"/>
    <w:rsid w:val="00740E66"/>
    <w:rsid w:val="00743480"/>
    <w:rsid w:val="00746305"/>
    <w:rsid w:val="00746A0D"/>
    <w:rsid w:val="00747DA4"/>
    <w:rsid w:val="007539A2"/>
    <w:rsid w:val="00755443"/>
    <w:rsid w:val="0076097B"/>
    <w:rsid w:val="007678EE"/>
    <w:rsid w:val="007741C1"/>
    <w:rsid w:val="00774B33"/>
    <w:rsid w:val="00775713"/>
    <w:rsid w:val="00780072"/>
    <w:rsid w:val="007844E4"/>
    <w:rsid w:val="00784834"/>
    <w:rsid w:val="00787537"/>
    <w:rsid w:val="00792584"/>
    <w:rsid w:val="007928A0"/>
    <w:rsid w:val="00793154"/>
    <w:rsid w:val="00795961"/>
    <w:rsid w:val="007A047D"/>
    <w:rsid w:val="007A5FAA"/>
    <w:rsid w:val="007A6F78"/>
    <w:rsid w:val="007B1564"/>
    <w:rsid w:val="007B2525"/>
    <w:rsid w:val="007B3001"/>
    <w:rsid w:val="007B3390"/>
    <w:rsid w:val="007B3DF6"/>
    <w:rsid w:val="007B5954"/>
    <w:rsid w:val="007B5AE9"/>
    <w:rsid w:val="007C657C"/>
    <w:rsid w:val="007D0D37"/>
    <w:rsid w:val="007D211B"/>
    <w:rsid w:val="007D2577"/>
    <w:rsid w:val="007D41B3"/>
    <w:rsid w:val="007D4740"/>
    <w:rsid w:val="007D4781"/>
    <w:rsid w:val="007D5490"/>
    <w:rsid w:val="007D71CA"/>
    <w:rsid w:val="007D7BF1"/>
    <w:rsid w:val="007E14B7"/>
    <w:rsid w:val="007E394B"/>
    <w:rsid w:val="007E7926"/>
    <w:rsid w:val="007E7C2C"/>
    <w:rsid w:val="007F0ADF"/>
    <w:rsid w:val="007F11FA"/>
    <w:rsid w:val="007F1960"/>
    <w:rsid w:val="007F1B47"/>
    <w:rsid w:val="007F1D2B"/>
    <w:rsid w:val="007F366D"/>
    <w:rsid w:val="007F39F3"/>
    <w:rsid w:val="007F40D2"/>
    <w:rsid w:val="007F494B"/>
    <w:rsid w:val="007F4E11"/>
    <w:rsid w:val="007F5749"/>
    <w:rsid w:val="007F5BC9"/>
    <w:rsid w:val="008005C7"/>
    <w:rsid w:val="0080067C"/>
    <w:rsid w:val="00802BD6"/>
    <w:rsid w:val="00805399"/>
    <w:rsid w:val="0080641E"/>
    <w:rsid w:val="00807D3F"/>
    <w:rsid w:val="0081118E"/>
    <w:rsid w:val="008136DC"/>
    <w:rsid w:val="00815914"/>
    <w:rsid w:val="008160C5"/>
    <w:rsid w:val="00816656"/>
    <w:rsid w:val="008167B9"/>
    <w:rsid w:val="00816A35"/>
    <w:rsid w:val="00816B50"/>
    <w:rsid w:val="0081795A"/>
    <w:rsid w:val="008223D5"/>
    <w:rsid w:val="00824A94"/>
    <w:rsid w:val="00826606"/>
    <w:rsid w:val="00826B56"/>
    <w:rsid w:val="00826F00"/>
    <w:rsid w:val="008274BA"/>
    <w:rsid w:val="00831873"/>
    <w:rsid w:val="00831DB6"/>
    <w:rsid w:val="00832E68"/>
    <w:rsid w:val="008342E6"/>
    <w:rsid w:val="008365EA"/>
    <w:rsid w:val="0084174F"/>
    <w:rsid w:val="00841F78"/>
    <w:rsid w:val="00843209"/>
    <w:rsid w:val="00847FC6"/>
    <w:rsid w:val="008505AD"/>
    <w:rsid w:val="0085144E"/>
    <w:rsid w:val="0085469B"/>
    <w:rsid w:val="00854DC2"/>
    <w:rsid w:val="00856AFD"/>
    <w:rsid w:val="00856BBA"/>
    <w:rsid w:val="00857BA8"/>
    <w:rsid w:val="00860483"/>
    <w:rsid w:val="00862F9F"/>
    <w:rsid w:val="008720BF"/>
    <w:rsid w:val="00873051"/>
    <w:rsid w:val="008748ED"/>
    <w:rsid w:val="0087594C"/>
    <w:rsid w:val="008767CF"/>
    <w:rsid w:val="00877083"/>
    <w:rsid w:val="0087780A"/>
    <w:rsid w:val="0087781B"/>
    <w:rsid w:val="00877C28"/>
    <w:rsid w:val="00877D46"/>
    <w:rsid w:val="00880A3F"/>
    <w:rsid w:val="00881946"/>
    <w:rsid w:val="00882071"/>
    <w:rsid w:val="0088220E"/>
    <w:rsid w:val="0088299E"/>
    <w:rsid w:val="00884BB4"/>
    <w:rsid w:val="00885D2E"/>
    <w:rsid w:val="00886653"/>
    <w:rsid w:val="00890F13"/>
    <w:rsid w:val="00891207"/>
    <w:rsid w:val="00895060"/>
    <w:rsid w:val="008957F9"/>
    <w:rsid w:val="00897ECC"/>
    <w:rsid w:val="008A0400"/>
    <w:rsid w:val="008A2152"/>
    <w:rsid w:val="008A3201"/>
    <w:rsid w:val="008A3809"/>
    <w:rsid w:val="008A72A3"/>
    <w:rsid w:val="008B1ADC"/>
    <w:rsid w:val="008B56F5"/>
    <w:rsid w:val="008B5FFD"/>
    <w:rsid w:val="008B65F9"/>
    <w:rsid w:val="008B6BBF"/>
    <w:rsid w:val="008B7E7C"/>
    <w:rsid w:val="008C26DF"/>
    <w:rsid w:val="008C3D42"/>
    <w:rsid w:val="008C3F12"/>
    <w:rsid w:val="008C3F6F"/>
    <w:rsid w:val="008C42D6"/>
    <w:rsid w:val="008C5D59"/>
    <w:rsid w:val="008C670B"/>
    <w:rsid w:val="008D02AE"/>
    <w:rsid w:val="008D07ED"/>
    <w:rsid w:val="008D2E1C"/>
    <w:rsid w:val="008D30F4"/>
    <w:rsid w:val="008D481D"/>
    <w:rsid w:val="008D69EF"/>
    <w:rsid w:val="008E04E9"/>
    <w:rsid w:val="008E3000"/>
    <w:rsid w:val="008E3951"/>
    <w:rsid w:val="008E3E14"/>
    <w:rsid w:val="008E42A9"/>
    <w:rsid w:val="008E4308"/>
    <w:rsid w:val="008E4C92"/>
    <w:rsid w:val="008E4FC6"/>
    <w:rsid w:val="008E68FD"/>
    <w:rsid w:val="008E71FB"/>
    <w:rsid w:val="008F1C32"/>
    <w:rsid w:val="008F3362"/>
    <w:rsid w:val="008F39FC"/>
    <w:rsid w:val="008F4634"/>
    <w:rsid w:val="008F487E"/>
    <w:rsid w:val="008F6CCA"/>
    <w:rsid w:val="00900429"/>
    <w:rsid w:val="00900ACB"/>
    <w:rsid w:val="00901CEA"/>
    <w:rsid w:val="0090339A"/>
    <w:rsid w:val="00904C34"/>
    <w:rsid w:val="00904F9A"/>
    <w:rsid w:val="00905F54"/>
    <w:rsid w:val="00905F5D"/>
    <w:rsid w:val="00907283"/>
    <w:rsid w:val="00917BD1"/>
    <w:rsid w:val="00921300"/>
    <w:rsid w:val="009232F1"/>
    <w:rsid w:val="00923E64"/>
    <w:rsid w:val="00924A29"/>
    <w:rsid w:val="00926062"/>
    <w:rsid w:val="00926E96"/>
    <w:rsid w:val="00927341"/>
    <w:rsid w:val="00930EEB"/>
    <w:rsid w:val="009314AC"/>
    <w:rsid w:val="00931B1A"/>
    <w:rsid w:val="00934137"/>
    <w:rsid w:val="0093497A"/>
    <w:rsid w:val="009367B8"/>
    <w:rsid w:val="00940F63"/>
    <w:rsid w:val="00941D8E"/>
    <w:rsid w:val="00942FCE"/>
    <w:rsid w:val="009430C2"/>
    <w:rsid w:val="009445A7"/>
    <w:rsid w:val="009462FB"/>
    <w:rsid w:val="00951643"/>
    <w:rsid w:val="00953C48"/>
    <w:rsid w:val="0096014C"/>
    <w:rsid w:val="00960C12"/>
    <w:rsid w:val="00960E31"/>
    <w:rsid w:val="00961F7A"/>
    <w:rsid w:val="0096243A"/>
    <w:rsid w:val="009641CB"/>
    <w:rsid w:val="00964742"/>
    <w:rsid w:val="00965DF9"/>
    <w:rsid w:val="00966838"/>
    <w:rsid w:val="00967911"/>
    <w:rsid w:val="00971E89"/>
    <w:rsid w:val="009720A4"/>
    <w:rsid w:val="009730BC"/>
    <w:rsid w:val="00973160"/>
    <w:rsid w:val="00975312"/>
    <w:rsid w:val="00975690"/>
    <w:rsid w:val="00981233"/>
    <w:rsid w:val="00981CE6"/>
    <w:rsid w:val="00981D4F"/>
    <w:rsid w:val="00982B48"/>
    <w:rsid w:val="0098373C"/>
    <w:rsid w:val="00985073"/>
    <w:rsid w:val="00985801"/>
    <w:rsid w:val="009875A9"/>
    <w:rsid w:val="009A1356"/>
    <w:rsid w:val="009A17F1"/>
    <w:rsid w:val="009A4A1A"/>
    <w:rsid w:val="009B0150"/>
    <w:rsid w:val="009B409A"/>
    <w:rsid w:val="009B47FE"/>
    <w:rsid w:val="009B48A6"/>
    <w:rsid w:val="009B55AE"/>
    <w:rsid w:val="009B56B7"/>
    <w:rsid w:val="009B67BE"/>
    <w:rsid w:val="009C0CE2"/>
    <w:rsid w:val="009C1C62"/>
    <w:rsid w:val="009C2058"/>
    <w:rsid w:val="009C3F06"/>
    <w:rsid w:val="009C4DB0"/>
    <w:rsid w:val="009C6957"/>
    <w:rsid w:val="009D483C"/>
    <w:rsid w:val="009D7739"/>
    <w:rsid w:val="009E0C83"/>
    <w:rsid w:val="009E1142"/>
    <w:rsid w:val="009E1A3E"/>
    <w:rsid w:val="009E33B5"/>
    <w:rsid w:val="009E40A5"/>
    <w:rsid w:val="009E47EA"/>
    <w:rsid w:val="009E65A0"/>
    <w:rsid w:val="009E6A64"/>
    <w:rsid w:val="009F2605"/>
    <w:rsid w:val="009F2FF4"/>
    <w:rsid w:val="009F305E"/>
    <w:rsid w:val="009F383D"/>
    <w:rsid w:val="009F3EC3"/>
    <w:rsid w:val="009F744B"/>
    <w:rsid w:val="00A0161D"/>
    <w:rsid w:val="00A023DA"/>
    <w:rsid w:val="00A0327F"/>
    <w:rsid w:val="00A04B6E"/>
    <w:rsid w:val="00A05D15"/>
    <w:rsid w:val="00A07646"/>
    <w:rsid w:val="00A101C8"/>
    <w:rsid w:val="00A10FB8"/>
    <w:rsid w:val="00A137BF"/>
    <w:rsid w:val="00A13F16"/>
    <w:rsid w:val="00A15E3B"/>
    <w:rsid w:val="00A1676E"/>
    <w:rsid w:val="00A16AEB"/>
    <w:rsid w:val="00A16B7A"/>
    <w:rsid w:val="00A174DD"/>
    <w:rsid w:val="00A225C1"/>
    <w:rsid w:val="00A22662"/>
    <w:rsid w:val="00A228FD"/>
    <w:rsid w:val="00A235BD"/>
    <w:rsid w:val="00A23DE2"/>
    <w:rsid w:val="00A24651"/>
    <w:rsid w:val="00A249FA"/>
    <w:rsid w:val="00A27226"/>
    <w:rsid w:val="00A27575"/>
    <w:rsid w:val="00A314D5"/>
    <w:rsid w:val="00A31926"/>
    <w:rsid w:val="00A33265"/>
    <w:rsid w:val="00A349FC"/>
    <w:rsid w:val="00A34A10"/>
    <w:rsid w:val="00A3545C"/>
    <w:rsid w:val="00A40C9A"/>
    <w:rsid w:val="00A41243"/>
    <w:rsid w:val="00A414AE"/>
    <w:rsid w:val="00A41889"/>
    <w:rsid w:val="00A41AAA"/>
    <w:rsid w:val="00A42109"/>
    <w:rsid w:val="00A44A40"/>
    <w:rsid w:val="00A4537F"/>
    <w:rsid w:val="00A45F80"/>
    <w:rsid w:val="00A504F1"/>
    <w:rsid w:val="00A522F2"/>
    <w:rsid w:val="00A541B3"/>
    <w:rsid w:val="00A55EF8"/>
    <w:rsid w:val="00A562E2"/>
    <w:rsid w:val="00A6064D"/>
    <w:rsid w:val="00A6092B"/>
    <w:rsid w:val="00A60F2F"/>
    <w:rsid w:val="00A6531F"/>
    <w:rsid w:val="00A66850"/>
    <w:rsid w:val="00A66B44"/>
    <w:rsid w:val="00A671D9"/>
    <w:rsid w:val="00A6725B"/>
    <w:rsid w:val="00A72B7A"/>
    <w:rsid w:val="00A76BBB"/>
    <w:rsid w:val="00A800A2"/>
    <w:rsid w:val="00A812C0"/>
    <w:rsid w:val="00A81AD7"/>
    <w:rsid w:val="00A82E77"/>
    <w:rsid w:val="00A84B3B"/>
    <w:rsid w:val="00A84EC6"/>
    <w:rsid w:val="00A86E61"/>
    <w:rsid w:val="00A90844"/>
    <w:rsid w:val="00A9216B"/>
    <w:rsid w:val="00A93087"/>
    <w:rsid w:val="00A97983"/>
    <w:rsid w:val="00AA11BC"/>
    <w:rsid w:val="00AA367F"/>
    <w:rsid w:val="00AA79B1"/>
    <w:rsid w:val="00AB0219"/>
    <w:rsid w:val="00AB4782"/>
    <w:rsid w:val="00AB71D7"/>
    <w:rsid w:val="00AC1D25"/>
    <w:rsid w:val="00AC28E8"/>
    <w:rsid w:val="00AC4E01"/>
    <w:rsid w:val="00AC53BE"/>
    <w:rsid w:val="00AC56AE"/>
    <w:rsid w:val="00AC58D0"/>
    <w:rsid w:val="00AC5B75"/>
    <w:rsid w:val="00AC7EBC"/>
    <w:rsid w:val="00AD141A"/>
    <w:rsid w:val="00AE00E2"/>
    <w:rsid w:val="00AE0D9E"/>
    <w:rsid w:val="00AE192E"/>
    <w:rsid w:val="00AE3734"/>
    <w:rsid w:val="00AE3BCF"/>
    <w:rsid w:val="00AE7F92"/>
    <w:rsid w:val="00AF2C8F"/>
    <w:rsid w:val="00AF5C0C"/>
    <w:rsid w:val="00AF73EB"/>
    <w:rsid w:val="00B0273F"/>
    <w:rsid w:val="00B03BC3"/>
    <w:rsid w:val="00B04FBF"/>
    <w:rsid w:val="00B06272"/>
    <w:rsid w:val="00B12533"/>
    <w:rsid w:val="00B15EC6"/>
    <w:rsid w:val="00B20040"/>
    <w:rsid w:val="00B235FF"/>
    <w:rsid w:val="00B23CCC"/>
    <w:rsid w:val="00B27D95"/>
    <w:rsid w:val="00B30C65"/>
    <w:rsid w:val="00B33800"/>
    <w:rsid w:val="00B3407A"/>
    <w:rsid w:val="00B34FD4"/>
    <w:rsid w:val="00B3616F"/>
    <w:rsid w:val="00B40A78"/>
    <w:rsid w:val="00B41F16"/>
    <w:rsid w:val="00B42664"/>
    <w:rsid w:val="00B44301"/>
    <w:rsid w:val="00B44A61"/>
    <w:rsid w:val="00B45E46"/>
    <w:rsid w:val="00B46D68"/>
    <w:rsid w:val="00B475FA"/>
    <w:rsid w:val="00B477DF"/>
    <w:rsid w:val="00B5245B"/>
    <w:rsid w:val="00B52EC7"/>
    <w:rsid w:val="00B540E1"/>
    <w:rsid w:val="00B54F35"/>
    <w:rsid w:val="00B55A3A"/>
    <w:rsid w:val="00B55F4C"/>
    <w:rsid w:val="00B6269F"/>
    <w:rsid w:val="00B714E0"/>
    <w:rsid w:val="00B7374D"/>
    <w:rsid w:val="00B74133"/>
    <w:rsid w:val="00B75B62"/>
    <w:rsid w:val="00B822BD"/>
    <w:rsid w:val="00B835A1"/>
    <w:rsid w:val="00B84C69"/>
    <w:rsid w:val="00B852BB"/>
    <w:rsid w:val="00B87D4B"/>
    <w:rsid w:val="00B90308"/>
    <w:rsid w:val="00B90FA1"/>
    <w:rsid w:val="00B91F5E"/>
    <w:rsid w:val="00B969BC"/>
    <w:rsid w:val="00B97786"/>
    <w:rsid w:val="00BA1DDE"/>
    <w:rsid w:val="00BA225D"/>
    <w:rsid w:val="00BA27A1"/>
    <w:rsid w:val="00BA2ADC"/>
    <w:rsid w:val="00BA63F7"/>
    <w:rsid w:val="00BA6728"/>
    <w:rsid w:val="00BB104F"/>
    <w:rsid w:val="00BB2F18"/>
    <w:rsid w:val="00BB5680"/>
    <w:rsid w:val="00BB698F"/>
    <w:rsid w:val="00BC0178"/>
    <w:rsid w:val="00BC0CF3"/>
    <w:rsid w:val="00BC2564"/>
    <w:rsid w:val="00BC4A6B"/>
    <w:rsid w:val="00BC6E05"/>
    <w:rsid w:val="00BD04AE"/>
    <w:rsid w:val="00BD0595"/>
    <w:rsid w:val="00BD1235"/>
    <w:rsid w:val="00BD15A0"/>
    <w:rsid w:val="00BD3B66"/>
    <w:rsid w:val="00BD4700"/>
    <w:rsid w:val="00BD526E"/>
    <w:rsid w:val="00BD5337"/>
    <w:rsid w:val="00BD5C29"/>
    <w:rsid w:val="00BD5F9E"/>
    <w:rsid w:val="00BD6716"/>
    <w:rsid w:val="00BD67F0"/>
    <w:rsid w:val="00BD73A3"/>
    <w:rsid w:val="00BD75DD"/>
    <w:rsid w:val="00BE0A6E"/>
    <w:rsid w:val="00BE419F"/>
    <w:rsid w:val="00BE42EC"/>
    <w:rsid w:val="00BE4D24"/>
    <w:rsid w:val="00BE6920"/>
    <w:rsid w:val="00BE7198"/>
    <w:rsid w:val="00BE72C9"/>
    <w:rsid w:val="00BF0996"/>
    <w:rsid w:val="00BF0B7D"/>
    <w:rsid w:val="00BF4AB1"/>
    <w:rsid w:val="00C004DA"/>
    <w:rsid w:val="00C012FA"/>
    <w:rsid w:val="00C02008"/>
    <w:rsid w:val="00C03A4B"/>
    <w:rsid w:val="00C0420B"/>
    <w:rsid w:val="00C050D7"/>
    <w:rsid w:val="00C073B9"/>
    <w:rsid w:val="00C07707"/>
    <w:rsid w:val="00C1084D"/>
    <w:rsid w:val="00C10FFE"/>
    <w:rsid w:val="00C13A6E"/>
    <w:rsid w:val="00C13F03"/>
    <w:rsid w:val="00C14FAC"/>
    <w:rsid w:val="00C20AB7"/>
    <w:rsid w:val="00C20CFB"/>
    <w:rsid w:val="00C2142F"/>
    <w:rsid w:val="00C2183C"/>
    <w:rsid w:val="00C2198E"/>
    <w:rsid w:val="00C220B7"/>
    <w:rsid w:val="00C22939"/>
    <w:rsid w:val="00C24697"/>
    <w:rsid w:val="00C258C9"/>
    <w:rsid w:val="00C2636B"/>
    <w:rsid w:val="00C2703D"/>
    <w:rsid w:val="00C276E5"/>
    <w:rsid w:val="00C30868"/>
    <w:rsid w:val="00C31B25"/>
    <w:rsid w:val="00C34E13"/>
    <w:rsid w:val="00C3542F"/>
    <w:rsid w:val="00C40AC0"/>
    <w:rsid w:val="00C40DF0"/>
    <w:rsid w:val="00C4261D"/>
    <w:rsid w:val="00C43014"/>
    <w:rsid w:val="00C452BF"/>
    <w:rsid w:val="00C45367"/>
    <w:rsid w:val="00C457FE"/>
    <w:rsid w:val="00C45C25"/>
    <w:rsid w:val="00C509F0"/>
    <w:rsid w:val="00C5125D"/>
    <w:rsid w:val="00C51B10"/>
    <w:rsid w:val="00C523C3"/>
    <w:rsid w:val="00C544AA"/>
    <w:rsid w:val="00C54E83"/>
    <w:rsid w:val="00C55388"/>
    <w:rsid w:val="00C564A0"/>
    <w:rsid w:val="00C57731"/>
    <w:rsid w:val="00C6196C"/>
    <w:rsid w:val="00C626FD"/>
    <w:rsid w:val="00C64DB9"/>
    <w:rsid w:val="00C676E7"/>
    <w:rsid w:val="00C72A70"/>
    <w:rsid w:val="00C731F8"/>
    <w:rsid w:val="00C73E56"/>
    <w:rsid w:val="00C73FA9"/>
    <w:rsid w:val="00C81727"/>
    <w:rsid w:val="00C81FCE"/>
    <w:rsid w:val="00C8226D"/>
    <w:rsid w:val="00C8252A"/>
    <w:rsid w:val="00C84E14"/>
    <w:rsid w:val="00C867B7"/>
    <w:rsid w:val="00C86FF5"/>
    <w:rsid w:val="00C87BD2"/>
    <w:rsid w:val="00C92E41"/>
    <w:rsid w:val="00C9562E"/>
    <w:rsid w:val="00CA1A33"/>
    <w:rsid w:val="00CA23FD"/>
    <w:rsid w:val="00CA397E"/>
    <w:rsid w:val="00CA5228"/>
    <w:rsid w:val="00CA6404"/>
    <w:rsid w:val="00CA759B"/>
    <w:rsid w:val="00CA7C35"/>
    <w:rsid w:val="00CB1DA7"/>
    <w:rsid w:val="00CB5343"/>
    <w:rsid w:val="00CB568E"/>
    <w:rsid w:val="00CC0550"/>
    <w:rsid w:val="00CC1C13"/>
    <w:rsid w:val="00CC245F"/>
    <w:rsid w:val="00CC24D6"/>
    <w:rsid w:val="00CC3D5E"/>
    <w:rsid w:val="00CC4AA2"/>
    <w:rsid w:val="00CC6048"/>
    <w:rsid w:val="00CD09A0"/>
    <w:rsid w:val="00CD27A9"/>
    <w:rsid w:val="00CD3047"/>
    <w:rsid w:val="00CD4699"/>
    <w:rsid w:val="00CD4787"/>
    <w:rsid w:val="00CE0090"/>
    <w:rsid w:val="00CE174C"/>
    <w:rsid w:val="00CE1C7D"/>
    <w:rsid w:val="00CE6A0C"/>
    <w:rsid w:val="00CE6A9D"/>
    <w:rsid w:val="00CE71F6"/>
    <w:rsid w:val="00CF221D"/>
    <w:rsid w:val="00CF2667"/>
    <w:rsid w:val="00CF4894"/>
    <w:rsid w:val="00CF7213"/>
    <w:rsid w:val="00D00860"/>
    <w:rsid w:val="00D03715"/>
    <w:rsid w:val="00D05855"/>
    <w:rsid w:val="00D058DA"/>
    <w:rsid w:val="00D104EA"/>
    <w:rsid w:val="00D115F7"/>
    <w:rsid w:val="00D13021"/>
    <w:rsid w:val="00D1547E"/>
    <w:rsid w:val="00D165AC"/>
    <w:rsid w:val="00D2092D"/>
    <w:rsid w:val="00D24581"/>
    <w:rsid w:val="00D31E78"/>
    <w:rsid w:val="00D3204D"/>
    <w:rsid w:val="00D33DB6"/>
    <w:rsid w:val="00D342BB"/>
    <w:rsid w:val="00D344AB"/>
    <w:rsid w:val="00D35B5D"/>
    <w:rsid w:val="00D35CBD"/>
    <w:rsid w:val="00D361B3"/>
    <w:rsid w:val="00D37B0B"/>
    <w:rsid w:val="00D407EA"/>
    <w:rsid w:val="00D41DBE"/>
    <w:rsid w:val="00D43D16"/>
    <w:rsid w:val="00D51054"/>
    <w:rsid w:val="00D52BE9"/>
    <w:rsid w:val="00D52ED8"/>
    <w:rsid w:val="00D53D12"/>
    <w:rsid w:val="00D56048"/>
    <w:rsid w:val="00D56339"/>
    <w:rsid w:val="00D56379"/>
    <w:rsid w:val="00D57D67"/>
    <w:rsid w:val="00D60DC3"/>
    <w:rsid w:val="00D61A6B"/>
    <w:rsid w:val="00D62D3E"/>
    <w:rsid w:val="00D64004"/>
    <w:rsid w:val="00D661E4"/>
    <w:rsid w:val="00D668C1"/>
    <w:rsid w:val="00D67190"/>
    <w:rsid w:val="00D71066"/>
    <w:rsid w:val="00D7154A"/>
    <w:rsid w:val="00D73D57"/>
    <w:rsid w:val="00D745CA"/>
    <w:rsid w:val="00D7500E"/>
    <w:rsid w:val="00D76334"/>
    <w:rsid w:val="00D77ACA"/>
    <w:rsid w:val="00D81871"/>
    <w:rsid w:val="00D81E12"/>
    <w:rsid w:val="00D85938"/>
    <w:rsid w:val="00D85A03"/>
    <w:rsid w:val="00D85DA2"/>
    <w:rsid w:val="00D85F4E"/>
    <w:rsid w:val="00D86836"/>
    <w:rsid w:val="00D87BB6"/>
    <w:rsid w:val="00D92EC2"/>
    <w:rsid w:val="00D9569F"/>
    <w:rsid w:val="00D97314"/>
    <w:rsid w:val="00D978BD"/>
    <w:rsid w:val="00DA07C8"/>
    <w:rsid w:val="00DA0A27"/>
    <w:rsid w:val="00DA1A72"/>
    <w:rsid w:val="00DA2732"/>
    <w:rsid w:val="00DA484C"/>
    <w:rsid w:val="00DA5617"/>
    <w:rsid w:val="00DA6D9E"/>
    <w:rsid w:val="00DA6EFC"/>
    <w:rsid w:val="00DA6F70"/>
    <w:rsid w:val="00DB409A"/>
    <w:rsid w:val="00DB666E"/>
    <w:rsid w:val="00DB6ED4"/>
    <w:rsid w:val="00DB7A17"/>
    <w:rsid w:val="00DC098F"/>
    <w:rsid w:val="00DC1F11"/>
    <w:rsid w:val="00DC4869"/>
    <w:rsid w:val="00DC4B3B"/>
    <w:rsid w:val="00DC6DAC"/>
    <w:rsid w:val="00DD653C"/>
    <w:rsid w:val="00DE1453"/>
    <w:rsid w:val="00DE1E7D"/>
    <w:rsid w:val="00DE3ADD"/>
    <w:rsid w:val="00DE3B2B"/>
    <w:rsid w:val="00DF06F0"/>
    <w:rsid w:val="00DF0909"/>
    <w:rsid w:val="00DF1392"/>
    <w:rsid w:val="00DF2C45"/>
    <w:rsid w:val="00DF6B05"/>
    <w:rsid w:val="00DF765D"/>
    <w:rsid w:val="00DF7885"/>
    <w:rsid w:val="00E0042C"/>
    <w:rsid w:val="00E00F38"/>
    <w:rsid w:val="00E01182"/>
    <w:rsid w:val="00E02584"/>
    <w:rsid w:val="00E0337D"/>
    <w:rsid w:val="00E06025"/>
    <w:rsid w:val="00E0643E"/>
    <w:rsid w:val="00E070D2"/>
    <w:rsid w:val="00E11047"/>
    <w:rsid w:val="00E1302D"/>
    <w:rsid w:val="00E13071"/>
    <w:rsid w:val="00E221F7"/>
    <w:rsid w:val="00E230CB"/>
    <w:rsid w:val="00E23322"/>
    <w:rsid w:val="00E23AA0"/>
    <w:rsid w:val="00E243A6"/>
    <w:rsid w:val="00E25FCB"/>
    <w:rsid w:val="00E266C7"/>
    <w:rsid w:val="00E3350B"/>
    <w:rsid w:val="00E3409E"/>
    <w:rsid w:val="00E34152"/>
    <w:rsid w:val="00E430E7"/>
    <w:rsid w:val="00E43539"/>
    <w:rsid w:val="00E46022"/>
    <w:rsid w:val="00E47FCC"/>
    <w:rsid w:val="00E52E24"/>
    <w:rsid w:val="00E568D1"/>
    <w:rsid w:val="00E57D19"/>
    <w:rsid w:val="00E61F59"/>
    <w:rsid w:val="00E64632"/>
    <w:rsid w:val="00E67019"/>
    <w:rsid w:val="00E6774D"/>
    <w:rsid w:val="00E70290"/>
    <w:rsid w:val="00E70B44"/>
    <w:rsid w:val="00E744C0"/>
    <w:rsid w:val="00E7494D"/>
    <w:rsid w:val="00E74D66"/>
    <w:rsid w:val="00E75734"/>
    <w:rsid w:val="00E80CA0"/>
    <w:rsid w:val="00E8179B"/>
    <w:rsid w:val="00E83F07"/>
    <w:rsid w:val="00E85A22"/>
    <w:rsid w:val="00E92EB3"/>
    <w:rsid w:val="00E97E4A"/>
    <w:rsid w:val="00EA0D8D"/>
    <w:rsid w:val="00EA14DE"/>
    <w:rsid w:val="00EA2575"/>
    <w:rsid w:val="00EA2D2B"/>
    <w:rsid w:val="00EA4A2E"/>
    <w:rsid w:val="00EA52BF"/>
    <w:rsid w:val="00EA77B9"/>
    <w:rsid w:val="00EB015D"/>
    <w:rsid w:val="00EB0F71"/>
    <w:rsid w:val="00EB406B"/>
    <w:rsid w:val="00EB514C"/>
    <w:rsid w:val="00EB64AE"/>
    <w:rsid w:val="00EB6675"/>
    <w:rsid w:val="00EB6757"/>
    <w:rsid w:val="00EC0D0B"/>
    <w:rsid w:val="00EC1935"/>
    <w:rsid w:val="00EC1EFB"/>
    <w:rsid w:val="00EC485A"/>
    <w:rsid w:val="00EC4B0D"/>
    <w:rsid w:val="00EC5EE7"/>
    <w:rsid w:val="00EC71DF"/>
    <w:rsid w:val="00ED0D60"/>
    <w:rsid w:val="00ED416D"/>
    <w:rsid w:val="00ED4512"/>
    <w:rsid w:val="00ED4F4B"/>
    <w:rsid w:val="00ED51F8"/>
    <w:rsid w:val="00ED528F"/>
    <w:rsid w:val="00ED5CF5"/>
    <w:rsid w:val="00ED7A4B"/>
    <w:rsid w:val="00EE1A7B"/>
    <w:rsid w:val="00EE2101"/>
    <w:rsid w:val="00EE3A61"/>
    <w:rsid w:val="00EE3BCB"/>
    <w:rsid w:val="00EE5BA9"/>
    <w:rsid w:val="00EE5CA7"/>
    <w:rsid w:val="00EE6515"/>
    <w:rsid w:val="00EE79A5"/>
    <w:rsid w:val="00EF0E02"/>
    <w:rsid w:val="00EF0EA6"/>
    <w:rsid w:val="00EF127B"/>
    <w:rsid w:val="00EF31DA"/>
    <w:rsid w:val="00EF3CA8"/>
    <w:rsid w:val="00EF708D"/>
    <w:rsid w:val="00EF727C"/>
    <w:rsid w:val="00EF79D0"/>
    <w:rsid w:val="00F00BA7"/>
    <w:rsid w:val="00F00E94"/>
    <w:rsid w:val="00F03B2C"/>
    <w:rsid w:val="00F04BCA"/>
    <w:rsid w:val="00F04D41"/>
    <w:rsid w:val="00F0623C"/>
    <w:rsid w:val="00F074D8"/>
    <w:rsid w:val="00F129D3"/>
    <w:rsid w:val="00F13521"/>
    <w:rsid w:val="00F1681E"/>
    <w:rsid w:val="00F168D0"/>
    <w:rsid w:val="00F215C4"/>
    <w:rsid w:val="00F24472"/>
    <w:rsid w:val="00F33E5A"/>
    <w:rsid w:val="00F34979"/>
    <w:rsid w:val="00F35A3B"/>
    <w:rsid w:val="00F35A48"/>
    <w:rsid w:val="00F36013"/>
    <w:rsid w:val="00F37C80"/>
    <w:rsid w:val="00F4149A"/>
    <w:rsid w:val="00F46EE8"/>
    <w:rsid w:val="00F47C8D"/>
    <w:rsid w:val="00F536F3"/>
    <w:rsid w:val="00F53C4B"/>
    <w:rsid w:val="00F5643F"/>
    <w:rsid w:val="00F600EE"/>
    <w:rsid w:val="00F611EE"/>
    <w:rsid w:val="00F61ABC"/>
    <w:rsid w:val="00F62125"/>
    <w:rsid w:val="00F625AA"/>
    <w:rsid w:val="00F6479D"/>
    <w:rsid w:val="00F65A07"/>
    <w:rsid w:val="00F71F62"/>
    <w:rsid w:val="00F7240C"/>
    <w:rsid w:val="00F72D31"/>
    <w:rsid w:val="00F73146"/>
    <w:rsid w:val="00F73247"/>
    <w:rsid w:val="00F73671"/>
    <w:rsid w:val="00F73F21"/>
    <w:rsid w:val="00F76F9C"/>
    <w:rsid w:val="00F8400A"/>
    <w:rsid w:val="00F859BA"/>
    <w:rsid w:val="00F907D6"/>
    <w:rsid w:val="00F917AC"/>
    <w:rsid w:val="00F930DD"/>
    <w:rsid w:val="00F93CE6"/>
    <w:rsid w:val="00F97196"/>
    <w:rsid w:val="00F978E0"/>
    <w:rsid w:val="00F97E4C"/>
    <w:rsid w:val="00F97E62"/>
    <w:rsid w:val="00FA410A"/>
    <w:rsid w:val="00FA60CD"/>
    <w:rsid w:val="00FB0006"/>
    <w:rsid w:val="00FB1009"/>
    <w:rsid w:val="00FB2912"/>
    <w:rsid w:val="00FB2933"/>
    <w:rsid w:val="00FB3F69"/>
    <w:rsid w:val="00FB44E8"/>
    <w:rsid w:val="00FB57AF"/>
    <w:rsid w:val="00FB70BC"/>
    <w:rsid w:val="00FC038E"/>
    <w:rsid w:val="00FC131F"/>
    <w:rsid w:val="00FC20AF"/>
    <w:rsid w:val="00FC330B"/>
    <w:rsid w:val="00FC5663"/>
    <w:rsid w:val="00FC610A"/>
    <w:rsid w:val="00FC6A92"/>
    <w:rsid w:val="00FC6B70"/>
    <w:rsid w:val="00FC7754"/>
    <w:rsid w:val="00FD0534"/>
    <w:rsid w:val="00FD1E62"/>
    <w:rsid w:val="00FD25CE"/>
    <w:rsid w:val="00FD27A2"/>
    <w:rsid w:val="00FD399F"/>
    <w:rsid w:val="00FD4188"/>
    <w:rsid w:val="00FD545E"/>
    <w:rsid w:val="00FD66CD"/>
    <w:rsid w:val="00FE10D9"/>
    <w:rsid w:val="00FE2AB3"/>
    <w:rsid w:val="00FE3EAF"/>
    <w:rsid w:val="00FE524C"/>
    <w:rsid w:val="00FE6423"/>
    <w:rsid w:val="00FE68B3"/>
    <w:rsid w:val="00FE71DC"/>
    <w:rsid w:val="00FF0059"/>
    <w:rsid w:val="00FF5133"/>
    <w:rsid w:val="00FF6841"/>
    <w:rsid w:val="00FF6C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05"/>
    <w:pPr>
      <w:widowControl w:val="0"/>
      <w:jc w:val="both"/>
    </w:pPr>
  </w:style>
  <w:style w:type="paragraph" w:styleId="1">
    <w:name w:val="heading 1"/>
    <w:basedOn w:val="a"/>
    <w:link w:val="1Char"/>
    <w:uiPriority w:val="9"/>
    <w:qFormat/>
    <w:rsid w:val="009F260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F260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2605"/>
    <w:rPr>
      <w:rFonts w:ascii="宋体" w:eastAsia="宋体" w:hAnsi="宋体" w:cs="宋体"/>
      <w:b/>
      <w:bCs/>
      <w:kern w:val="36"/>
      <w:sz w:val="48"/>
      <w:szCs w:val="48"/>
    </w:rPr>
  </w:style>
  <w:style w:type="character" w:customStyle="1" w:styleId="2Char">
    <w:name w:val="标题 2 Char"/>
    <w:basedOn w:val="a0"/>
    <w:link w:val="2"/>
    <w:uiPriority w:val="9"/>
    <w:semiHidden/>
    <w:rsid w:val="009F2605"/>
    <w:rPr>
      <w:rFonts w:asciiTheme="majorHAnsi" w:eastAsiaTheme="majorEastAsia" w:hAnsiTheme="majorHAnsi" w:cstheme="majorBidi"/>
      <w:b/>
      <w:bCs/>
      <w:sz w:val="32"/>
      <w:szCs w:val="32"/>
    </w:rPr>
  </w:style>
  <w:style w:type="character" w:styleId="a3">
    <w:name w:val="Strong"/>
    <w:basedOn w:val="a0"/>
    <w:uiPriority w:val="22"/>
    <w:qFormat/>
    <w:rsid w:val="009F2605"/>
    <w:rPr>
      <w:b/>
      <w:bCs/>
    </w:rPr>
  </w:style>
  <w:style w:type="paragraph" w:styleId="a4">
    <w:name w:val="List Paragraph"/>
    <w:basedOn w:val="a"/>
    <w:uiPriority w:val="34"/>
    <w:qFormat/>
    <w:rsid w:val="009F2605"/>
    <w:pPr>
      <w:widowControl/>
      <w:ind w:left="720"/>
      <w:contextualSpacing/>
    </w:pPr>
    <w:rPr>
      <w:rFonts w:ascii="Calibri" w:eastAsia="宋体" w:hAnsi="Calibri" w:cs="Times New Roman"/>
      <w:kern w:val="0"/>
      <w:sz w:val="22"/>
      <w:lang w:eastAsia="en-US" w:bidi="en-US"/>
    </w:rPr>
  </w:style>
</w:styles>
</file>

<file path=word/webSettings.xml><?xml version="1.0" encoding="utf-8"?>
<w:webSettings xmlns:r="http://schemas.openxmlformats.org/officeDocument/2006/relationships" xmlns:w="http://schemas.openxmlformats.org/wordprocessingml/2006/main">
  <w:divs>
    <w:div w:id="1008100640">
      <w:bodyDiv w:val="1"/>
      <w:marLeft w:val="0"/>
      <w:marRight w:val="0"/>
      <w:marTop w:val="0"/>
      <w:marBottom w:val="0"/>
      <w:divBdr>
        <w:top w:val="none" w:sz="0" w:space="0" w:color="auto"/>
        <w:left w:val="none" w:sz="0" w:space="0" w:color="auto"/>
        <w:bottom w:val="none" w:sz="0" w:space="0" w:color="auto"/>
        <w:right w:val="none" w:sz="0" w:space="0" w:color="auto"/>
      </w:divBdr>
      <w:divsChild>
        <w:div w:id="1297638352">
          <w:marLeft w:val="0"/>
          <w:marRight w:val="0"/>
          <w:marTop w:val="0"/>
          <w:marBottom w:val="0"/>
          <w:divBdr>
            <w:top w:val="none" w:sz="0" w:space="0" w:color="auto"/>
            <w:left w:val="none" w:sz="0" w:space="0" w:color="auto"/>
            <w:bottom w:val="none" w:sz="0" w:space="0" w:color="auto"/>
            <w:right w:val="none" w:sz="0" w:space="0" w:color="auto"/>
          </w:divBdr>
          <w:divsChild>
            <w:div w:id="1292446351">
              <w:marLeft w:val="0"/>
              <w:marRight w:val="0"/>
              <w:marTop w:val="0"/>
              <w:marBottom w:val="0"/>
              <w:divBdr>
                <w:top w:val="single" w:sz="6" w:space="31" w:color="BCBCBC"/>
                <w:left w:val="single" w:sz="6" w:space="31" w:color="BCBCBC"/>
                <w:bottom w:val="single" w:sz="6" w:space="14" w:color="BCBCBC"/>
                <w:right w:val="single" w:sz="6" w:space="31" w:color="BCBCBC"/>
              </w:divBdr>
              <w:divsChild>
                <w:div w:id="25184727">
                  <w:marLeft w:val="0"/>
                  <w:marRight w:val="0"/>
                  <w:marTop w:val="0"/>
                  <w:marBottom w:val="0"/>
                  <w:divBdr>
                    <w:top w:val="none" w:sz="0" w:space="0" w:color="auto"/>
                    <w:left w:val="none" w:sz="0" w:space="0" w:color="auto"/>
                    <w:bottom w:val="none" w:sz="0" w:space="0" w:color="auto"/>
                    <w:right w:val="none" w:sz="0" w:space="0" w:color="auto"/>
                  </w:divBdr>
                  <w:divsChild>
                    <w:div w:id="2010063514">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 w:id="1241407040">
      <w:bodyDiv w:val="1"/>
      <w:marLeft w:val="0"/>
      <w:marRight w:val="0"/>
      <w:marTop w:val="0"/>
      <w:marBottom w:val="0"/>
      <w:divBdr>
        <w:top w:val="none" w:sz="0" w:space="0" w:color="auto"/>
        <w:left w:val="none" w:sz="0" w:space="0" w:color="auto"/>
        <w:bottom w:val="none" w:sz="0" w:space="0" w:color="auto"/>
        <w:right w:val="none" w:sz="0" w:space="0" w:color="auto"/>
      </w:divBdr>
      <w:divsChild>
        <w:div w:id="1179586336">
          <w:marLeft w:val="0"/>
          <w:marRight w:val="0"/>
          <w:marTop w:val="0"/>
          <w:marBottom w:val="0"/>
          <w:divBdr>
            <w:top w:val="none" w:sz="0" w:space="0" w:color="auto"/>
            <w:left w:val="none" w:sz="0" w:space="0" w:color="auto"/>
            <w:bottom w:val="none" w:sz="0" w:space="0" w:color="auto"/>
            <w:right w:val="none" w:sz="0" w:space="0" w:color="auto"/>
          </w:divBdr>
          <w:divsChild>
            <w:div w:id="2046981911">
              <w:marLeft w:val="0"/>
              <w:marRight w:val="0"/>
              <w:marTop w:val="0"/>
              <w:marBottom w:val="0"/>
              <w:divBdr>
                <w:top w:val="single" w:sz="6" w:space="31" w:color="BCBCBC"/>
                <w:left w:val="single" w:sz="6" w:space="31" w:color="BCBCBC"/>
                <w:bottom w:val="single" w:sz="6" w:space="14" w:color="BCBCBC"/>
                <w:right w:val="single" w:sz="6" w:space="31" w:color="BCBCBC"/>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2018-03-15T03:10:00Z</dcterms:created>
  <dcterms:modified xsi:type="dcterms:W3CDTF">2018-03-15T03:11:00Z</dcterms:modified>
</cp:coreProperties>
</file>